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311" w:rsidRPr="00297311" w:rsidRDefault="00C83E3A" w:rsidP="00297311">
      <w:pPr>
        <w:ind w:left="-284"/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297311">
        <w:rPr>
          <w:rFonts w:hAnsi="Times New Roman" w:cs="Times New Roman"/>
          <w:color w:val="000000"/>
          <w:sz w:val="20"/>
          <w:szCs w:val="20"/>
          <w:lang w:val="ru-RU"/>
        </w:rPr>
        <w:t>Приложение 11</w:t>
      </w:r>
      <w:r w:rsidRPr="00297311">
        <w:rPr>
          <w:sz w:val="20"/>
          <w:szCs w:val="20"/>
          <w:lang w:val="ru-RU"/>
        </w:rPr>
        <w:br/>
      </w:r>
      <w:r w:rsidRPr="00297311">
        <w:rPr>
          <w:rFonts w:hAnsi="Times New Roman" w:cs="Times New Roman"/>
          <w:color w:val="000000"/>
          <w:sz w:val="20"/>
          <w:szCs w:val="20"/>
          <w:lang w:val="ru-RU"/>
        </w:rPr>
        <w:t xml:space="preserve">к </w:t>
      </w:r>
      <w:r w:rsidR="00970E7F" w:rsidRPr="00297311">
        <w:rPr>
          <w:rFonts w:hAnsi="Times New Roman" w:cs="Times New Roman"/>
          <w:color w:val="000000"/>
          <w:sz w:val="20"/>
          <w:szCs w:val="20"/>
          <w:lang w:val="ru-RU"/>
        </w:rPr>
        <w:t>положению учетной политики  по приказу от 30 декабря 2025г</w:t>
      </w:r>
      <w:r w:rsidR="00970E7F" w:rsidRPr="00297311">
        <w:rPr>
          <w:rFonts w:hAnsi="Times New Roman" w:cs="Times New Roman"/>
          <w:color w:val="000000"/>
          <w:sz w:val="20"/>
          <w:szCs w:val="20"/>
        </w:rPr>
        <w:t> </w:t>
      </w:r>
      <w:r w:rsidR="00970E7F" w:rsidRPr="00297311">
        <w:rPr>
          <w:rFonts w:hAnsi="Times New Roman" w:cs="Times New Roman"/>
          <w:color w:val="000000"/>
          <w:sz w:val="20"/>
          <w:szCs w:val="20"/>
          <w:lang w:val="ru-RU"/>
        </w:rPr>
        <w:t>№114-од</w:t>
      </w:r>
    </w:p>
    <w:p w:rsidR="00172F65" w:rsidRPr="00297311" w:rsidRDefault="00BB7D09" w:rsidP="00297311">
      <w:pPr>
        <w:jc w:val="center"/>
        <w:rPr>
          <w:b/>
          <w:color w:val="222222"/>
          <w:sz w:val="24"/>
          <w:szCs w:val="24"/>
          <w:lang w:val="ru-RU"/>
        </w:rPr>
      </w:pPr>
      <w:r w:rsidRPr="00297311">
        <w:rPr>
          <w:b/>
          <w:color w:val="222222"/>
          <w:sz w:val="24"/>
          <w:szCs w:val="24"/>
          <w:lang w:val="ru-RU"/>
        </w:rPr>
        <w:t>Положение о внутреннем финансовом контроле</w:t>
      </w:r>
    </w:p>
    <w:p w:rsidR="0077313E" w:rsidRPr="00172F65" w:rsidRDefault="00BB7D09" w:rsidP="00297311">
      <w:pPr>
        <w:pBdr>
          <w:top w:val="none" w:sz="0" w:space="0" w:color="222222"/>
          <w:left w:val="none" w:sz="0" w:space="0" w:color="222222"/>
          <w:bottom w:val="single" w:sz="0" w:space="6" w:color="CCCCCC"/>
          <w:right w:val="none" w:sz="0" w:space="0" w:color="222222"/>
        </w:pBdr>
        <w:spacing w:before="0" w:beforeAutospacing="0" w:after="0" w:afterAutospacing="0" w:line="0" w:lineRule="atLeast"/>
        <w:jc w:val="center"/>
        <w:rPr>
          <w:color w:val="222222"/>
          <w:sz w:val="33"/>
          <w:szCs w:val="33"/>
          <w:lang w:val="ru-RU"/>
        </w:rPr>
      </w:pPr>
      <w:r w:rsidRPr="004F6B69">
        <w:rPr>
          <w:b/>
          <w:bCs/>
          <w:color w:val="252525"/>
          <w:spacing w:val="-2"/>
          <w:sz w:val="24"/>
          <w:szCs w:val="24"/>
          <w:lang w:val="ru-RU"/>
        </w:rPr>
        <w:t>1. Общие положения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1.1. Настоящее положение разработано в соответствии с законодательством России</w:t>
      </w:r>
      <w:r w:rsidR="003B4A9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и Уставом учреждения. Положение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устанавливает единые цели, правила и принципы проведения внутреннего финансового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контроля учреждения.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1.2. Внутренний финансовый контроль направлен </w:t>
      </w:r>
      <w:proofErr w:type="gram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7C0952" w:rsidRDefault="00BB7D09" w:rsidP="007C0952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создание системы соблюдения законодательства России в сфере финансовой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деятельности;</w:t>
      </w:r>
    </w:p>
    <w:p w:rsidR="007C0952" w:rsidRDefault="00BB7D09" w:rsidP="007C0952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повышение качества составления и достоверности бюджетной отчетности и ведения</w:t>
      </w:r>
      <w:r w:rsidRPr="007C0952">
        <w:rPr>
          <w:rFonts w:hAnsi="Times New Roman" w:cs="Times New Roman"/>
          <w:color w:val="000000"/>
          <w:sz w:val="24"/>
          <w:szCs w:val="24"/>
        </w:rPr>
        <w:t> </w:t>
      </w: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бюджетного учета;</w:t>
      </w:r>
    </w:p>
    <w:p w:rsidR="0077313E" w:rsidRPr="007C0952" w:rsidRDefault="00BB7D09" w:rsidP="007C0952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повышение результативности и недопущение нецелевого использования бюджетных</w:t>
      </w:r>
      <w:r w:rsidRPr="007C0952">
        <w:rPr>
          <w:rFonts w:hAnsi="Times New Roman" w:cs="Times New Roman"/>
          <w:color w:val="000000"/>
          <w:sz w:val="24"/>
          <w:szCs w:val="24"/>
        </w:rPr>
        <w:t> </w:t>
      </w: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средств.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1.3. Внутренний контроль в учреждении осуществляют:</w:t>
      </w:r>
    </w:p>
    <w:p w:rsidR="0077313E" w:rsidRDefault="00BB7D09" w:rsidP="00297311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созданная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приказом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руководителя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комиссия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C0952" w:rsidRDefault="00BB7D09" w:rsidP="007C095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руководители всех уровней, сотрудники учреждения;</w:t>
      </w:r>
    </w:p>
    <w:p w:rsidR="0077313E" w:rsidRPr="007C0952" w:rsidRDefault="00BB7D09" w:rsidP="007C0952">
      <w:pPr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сторонние организации или внешние аудиторы, привлекаемые для целей проверки</w:t>
      </w:r>
      <w:r w:rsidRPr="007C0952">
        <w:rPr>
          <w:rFonts w:hAnsi="Times New Roman" w:cs="Times New Roman"/>
          <w:color w:val="000000"/>
          <w:sz w:val="24"/>
          <w:szCs w:val="24"/>
        </w:rPr>
        <w:t> </w:t>
      </w: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финансово-хозяйственной деятельности учреждения.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1.4. Целями внутреннего финансового контроля учреждения являются:</w:t>
      </w:r>
    </w:p>
    <w:p w:rsidR="007C0952" w:rsidRDefault="00BB7D09" w:rsidP="007C0952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подтверждение достоверности бюджетного учета и отчетности учреждения и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соответствия порядка ведения учета методологии и стандартам бюджетного учета,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установленным Минфином России;</w:t>
      </w:r>
    </w:p>
    <w:p w:rsidR="007C0952" w:rsidRDefault="00BB7D09" w:rsidP="007C0952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соблюдение другого действующего законодательства России, регулирующего порядок</w:t>
      </w:r>
      <w:r w:rsidRPr="007C0952">
        <w:rPr>
          <w:rFonts w:hAnsi="Times New Roman" w:cs="Times New Roman"/>
          <w:color w:val="000000"/>
          <w:sz w:val="24"/>
          <w:szCs w:val="24"/>
        </w:rPr>
        <w:t> </w:t>
      </w: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осуществления финансово-хозяйственной деятельности;</w:t>
      </w:r>
    </w:p>
    <w:p w:rsidR="0077313E" w:rsidRPr="007C0952" w:rsidRDefault="00BB7D09" w:rsidP="007C0952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подготовка предложений по повышению экономности и результативности использования</w:t>
      </w:r>
      <w:r w:rsidRPr="007C0952">
        <w:rPr>
          <w:rFonts w:hAnsi="Times New Roman" w:cs="Times New Roman"/>
          <w:color w:val="000000"/>
          <w:sz w:val="24"/>
          <w:szCs w:val="24"/>
        </w:rPr>
        <w:t> </w:t>
      </w: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средств федерального бюджета.</w:t>
      </w:r>
    </w:p>
    <w:p w:rsidR="0077313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1.5.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Основные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задачи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внутреннего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контроля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60272" w:rsidRDefault="00BB7D09" w:rsidP="00660272">
      <w:pPr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установление соответствия проводимых финансовых операций в части финансово-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хозяйственной деятельности и их отражение в бюджетном учете и отчетности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требованиям законодательства; установление соответствия осуществляемых операций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регламентам, полномочиям сотрудников;</w:t>
      </w:r>
    </w:p>
    <w:p w:rsidR="00660272" w:rsidRDefault="00BB7D09" w:rsidP="00660272">
      <w:pPr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соблюдение установленных технологических процессов и операций при осуществлении</w:t>
      </w:r>
      <w:r w:rsidRPr="00660272">
        <w:rPr>
          <w:rFonts w:hAnsi="Times New Roman" w:cs="Times New Roman"/>
          <w:color w:val="000000"/>
          <w:sz w:val="24"/>
          <w:szCs w:val="24"/>
        </w:rPr>
        <w:t> </w:t>
      </w: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деятельности;</w:t>
      </w:r>
    </w:p>
    <w:p w:rsidR="0077313E" w:rsidRPr="00660272" w:rsidRDefault="00BB7D09" w:rsidP="00660272">
      <w:pPr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анализ системы внутреннего контроля учреждения, позволяющий выявить</w:t>
      </w:r>
      <w:r w:rsidRPr="00660272">
        <w:rPr>
          <w:lang w:val="ru-RU"/>
        </w:rPr>
        <w:br/>
      </w: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существенные аспекты, влияющие на ее эффективность.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1.6. Принципы внутреннего финансового контроля учреждения:</w:t>
      </w:r>
    </w:p>
    <w:p w:rsidR="00660272" w:rsidRDefault="00BB7D09" w:rsidP="00660272">
      <w:pPr>
        <w:numPr>
          <w:ilvl w:val="0"/>
          <w:numId w:val="5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принцип законности. Неуклонное и точное соблюдение всеми субъектами внутреннего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контроля норм и правил, установленных законодательством России;</w:t>
      </w:r>
    </w:p>
    <w:p w:rsidR="00660272" w:rsidRDefault="00BB7D09" w:rsidP="00660272">
      <w:pPr>
        <w:numPr>
          <w:ilvl w:val="0"/>
          <w:numId w:val="5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принцип объективности. Внутренний контроль осуществляется с использованием</w:t>
      </w:r>
      <w:r w:rsidRPr="00660272">
        <w:rPr>
          <w:rFonts w:hAnsi="Times New Roman" w:cs="Times New Roman"/>
          <w:color w:val="000000"/>
          <w:sz w:val="24"/>
          <w:szCs w:val="24"/>
        </w:rPr>
        <w:t> </w:t>
      </w: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фактических документальных данных в порядке, установленном</w:t>
      </w:r>
      <w:r w:rsidRPr="00660272">
        <w:rPr>
          <w:rFonts w:hAnsi="Times New Roman" w:cs="Times New Roman"/>
          <w:color w:val="000000"/>
          <w:sz w:val="24"/>
          <w:szCs w:val="24"/>
        </w:rPr>
        <w:t> </w:t>
      </w: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 России, путем применения методов, обеспечивающих получение</w:t>
      </w:r>
      <w:r w:rsidRPr="00660272">
        <w:rPr>
          <w:rFonts w:hAnsi="Times New Roman" w:cs="Times New Roman"/>
          <w:color w:val="000000"/>
          <w:sz w:val="24"/>
          <w:szCs w:val="24"/>
        </w:rPr>
        <w:t> </w:t>
      </w: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полной и достоверной информации;</w:t>
      </w:r>
    </w:p>
    <w:p w:rsidR="00660272" w:rsidRDefault="00BB7D09" w:rsidP="00660272">
      <w:pPr>
        <w:numPr>
          <w:ilvl w:val="0"/>
          <w:numId w:val="5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принцип независимости. Субъекты внутреннего контроля при выполнении своих</w:t>
      </w:r>
      <w:r w:rsidRPr="00660272">
        <w:rPr>
          <w:rFonts w:hAnsi="Times New Roman" w:cs="Times New Roman"/>
          <w:color w:val="000000"/>
          <w:sz w:val="24"/>
          <w:szCs w:val="24"/>
        </w:rPr>
        <w:t> </w:t>
      </w: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функциональных обязанностей независимы от объектов внутреннего контроля;</w:t>
      </w:r>
    </w:p>
    <w:p w:rsidR="00660272" w:rsidRDefault="00BB7D09" w:rsidP="00660272">
      <w:pPr>
        <w:numPr>
          <w:ilvl w:val="0"/>
          <w:numId w:val="5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 xml:space="preserve">принцип системности. Проведение контрольных </w:t>
      </w:r>
      <w:proofErr w:type="gramStart"/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мероприятий всех сторон деятельности объекта внутреннего контроля</w:t>
      </w:r>
      <w:proofErr w:type="gramEnd"/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 xml:space="preserve"> и его взаимосвязей в структуре управления;</w:t>
      </w:r>
    </w:p>
    <w:p w:rsidR="0077313E" w:rsidRPr="00660272" w:rsidRDefault="00BB7D09" w:rsidP="00660272">
      <w:pPr>
        <w:numPr>
          <w:ilvl w:val="0"/>
          <w:numId w:val="5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принцип ответственности. Каждый субъект внутреннего контроля за ненадлежащее</w:t>
      </w:r>
      <w:r w:rsidRPr="00660272">
        <w:rPr>
          <w:rFonts w:hAnsi="Times New Roman" w:cs="Times New Roman"/>
          <w:color w:val="000000"/>
          <w:sz w:val="24"/>
          <w:szCs w:val="24"/>
        </w:rPr>
        <w:t> </w:t>
      </w: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выполнение контрольных функций несет ответственность в соответствии с</w:t>
      </w:r>
      <w:r w:rsidRPr="00660272">
        <w:rPr>
          <w:rFonts w:hAnsi="Times New Roman" w:cs="Times New Roman"/>
          <w:color w:val="000000"/>
          <w:sz w:val="24"/>
          <w:szCs w:val="24"/>
        </w:rPr>
        <w:t> </w:t>
      </w:r>
      <w:r w:rsidRPr="00660272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 России.</w:t>
      </w:r>
    </w:p>
    <w:p w:rsidR="0077313E" w:rsidRPr="004F6B69" w:rsidRDefault="00BB7D09" w:rsidP="00297311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4F6B69">
        <w:rPr>
          <w:b/>
          <w:bCs/>
          <w:color w:val="252525"/>
          <w:spacing w:val="-2"/>
          <w:sz w:val="24"/>
          <w:szCs w:val="24"/>
          <w:lang w:val="ru-RU"/>
        </w:rPr>
        <w:t>2. Организация системы внутреннего контроля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2.1. Система внутреннего контроля обеспечивает:</w:t>
      </w:r>
    </w:p>
    <w:p w:rsidR="0077313E" w:rsidRPr="005F7B2E" w:rsidRDefault="00BB7D09" w:rsidP="0029731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точность и полноту документации бюджетного учета;</w:t>
      </w:r>
    </w:p>
    <w:p w:rsidR="0077313E" w:rsidRDefault="00BB7D09" w:rsidP="0029731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соблюдение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требований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законодательства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7313E" w:rsidRPr="005F7B2E" w:rsidRDefault="00BB7D09" w:rsidP="0029731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своевременность подготовки достоверной бюджетной отчетности;</w:t>
      </w:r>
    </w:p>
    <w:p w:rsidR="0077313E" w:rsidRDefault="00BB7D09" w:rsidP="0029731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предотвращение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ошибок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искажений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7313E" w:rsidRPr="005F7B2E" w:rsidRDefault="00BB7D09" w:rsidP="0029731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исполнение приказов и распоряжений руководителя учреждения;</w:t>
      </w:r>
    </w:p>
    <w:p w:rsidR="0077313E" w:rsidRDefault="00BB7D09" w:rsidP="00297311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сохранность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имущества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учреждения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2.2. Система внутреннего контроля позволяет следить за эффективностью работы структурных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подразделений, отделов, добросовестностью выполнения сотрудниками возложенных на них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должностных обязанностей.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2.3. В рамках внутреннего контроля проверяется правильность отражения совершаемых фактов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хозяйственной жизни в соответствии с действующим законодательством России и иными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нормативными актами учреждения.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2.4. При выполнении контрольных действий отдельно или совместно используются следующие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методы:</w:t>
      </w:r>
    </w:p>
    <w:p w:rsidR="0077313E" w:rsidRPr="005F7B2E" w:rsidRDefault="00BB7D09" w:rsidP="0029731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самоконтроль;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контроль по уровню подчиненности (подведомственности);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смежный контроль.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2.5. Контрольные действия подразделяются </w:t>
      </w:r>
      <w:proofErr w:type="gram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77313E" w:rsidRPr="005F7B2E" w:rsidRDefault="00BB7D09" w:rsidP="0029731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визуальные – осуществляются без использования прикладных программных средств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автоматизации;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автоматические – осуществляются с использованием прикладных программных средств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автоматизаци</w:t>
      </w:r>
      <w:proofErr w:type="gram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3B4A9C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="003B4A9C">
        <w:rPr>
          <w:rFonts w:hAnsi="Times New Roman" w:cs="Times New Roman"/>
          <w:color w:val="000000"/>
          <w:sz w:val="24"/>
          <w:szCs w:val="24"/>
          <w:lang w:val="ru-RU"/>
        </w:rPr>
        <w:t>при наличии)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 без участия должностных лиц;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смешанные – выполняются с использованием прикладных программных средств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автоматизации с участием должностных лиц.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2.6. Способы проведения контрольных действий:</w:t>
      </w:r>
    </w:p>
    <w:p w:rsidR="0077313E" w:rsidRPr="005F7B2E" w:rsidRDefault="00BB7D09" w:rsidP="0029731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сплошной способ – контрольные действия осуществляются в отношении каждой проведенной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операции: действия по формированию документа, необходимого для выполнения внутренней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бюджетной процедуры;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выборочный способ – контрольные действия осуществляются в отношении отдельной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проведенной операции: действия по формированию документа, необходимого для выполнения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внутренней бюджетной процедуры.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2.7. При проведении внутреннего контроля проводится:</w:t>
      </w:r>
    </w:p>
    <w:p w:rsidR="00660272" w:rsidRPr="00660272" w:rsidRDefault="00BB7D09" w:rsidP="0029731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проверка документального оформления:</w:t>
      </w:r>
    </w:p>
    <w:p w:rsidR="00660272" w:rsidRDefault="00BB7D09" w:rsidP="00660272">
      <w:pPr>
        <w:spacing w:before="0" w:beforeAutospacing="0" w:after="0" w:afterAutospacing="0"/>
        <w:ind w:right="180" w:firstLine="426"/>
        <w:contextualSpacing/>
        <w:rPr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записи в регистрах бюджетного учета проводятся на основе первичных учетных документов (в том числе бухгалтерских справок);</w:t>
      </w:r>
    </w:p>
    <w:p w:rsidR="0077313E" w:rsidRPr="005F7B2E" w:rsidRDefault="00BB7D09" w:rsidP="00660272">
      <w:pPr>
        <w:spacing w:before="0" w:beforeAutospacing="0" w:after="0" w:afterAutospacing="0"/>
        <w:ind w:right="180" w:firstLine="426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включение в бюджетную (финансовую) отчетность существенных оценочных значений;</w:t>
      </w:r>
    </w:p>
    <w:p w:rsidR="00660272" w:rsidRDefault="00BB7D09" w:rsidP="0029731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подтверждение соответствия между объектами (документами) и их соответствия</w:t>
      </w:r>
    </w:p>
    <w:p w:rsidR="0077313E" w:rsidRPr="005F7B2E" w:rsidRDefault="00BB7D09" w:rsidP="00660272">
      <w:pPr>
        <w:spacing w:before="0" w:beforeAutospacing="0" w:after="0" w:afterAutospacing="0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установленным требованиям;</w:t>
      </w:r>
    </w:p>
    <w:p w:rsidR="0077313E" w:rsidRPr="005F7B2E" w:rsidRDefault="00BB7D09" w:rsidP="0029731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соотнесение оплаты материальных активов с их поступлением в учреждение;</w:t>
      </w:r>
    </w:p>
    <w:p w:rsidR="0077313E" w:rsidRDefault="00BB7D09" w:rsidP="0029731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санкционирование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сделок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операций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7313E" w:rsidRPr="005F7B2E" w:rsidRDefault="00BB7D09" w:rsidP="0074228B">
      <w:pPr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сверка расчетов учреждения с поставщиками и покупателями и прочими дебиторами и кредиторами для подтверждения сумм дебиторской и кредиторской задолженности;</w:t>
      </w:r>
    </w:p>
    <w:p w:rsidR="0077313E" w:rsidRPr="005F7B2E" w:rsidRDefault="00BB7D09" w:rsidP="0074228B">
      <w:pPr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сверка остатков по счетам бюджетного учета наличных денежных средств с остатками денежных средств по данным кассовой книги;</w:t>
      </w:r>
    </w:p>
    <w:p w:rsidR="0077313E" w:rsidRPr="005F7B2E" w:rsidRDefault="00BB7D09" w:rsidP="0029731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разграничение полномочий и ротация обязанностей;</w:t>
      </w:r>
    </w:p>
    <w:p w:rsidR="0077313E" w:rsidRPr="005F7B2E" w:rsidRDefault="00BB7D09" w:rsidP="0074228B">
      <w:pPr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процедуры контроля фактического наличия и состояния объектов (в том числе инвентаризация);</w:t>
      </w:r>
    </w:p>
    <w:p w:rsidR="0077313E" w:rsidRPr="005F7B2E" w:rsidRDefault="00BB7D09" w:rsidP="0029731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контроль правильности сделок, учетных операций;</w:t>
      </w:r>
    </w:p>
    <w:p w:rsidR="00172F65" w:rsidRPr="00172F65" w:rsidRDefault="00BB7D09" w:rsidP="0029731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rPr>
          <w:b/>
          <w:bCs/>
          <w:color w:val="252525"/>
          <w:spacing w:val="-2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связанные с компьютерной обработкой информации: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регламент доступа к компьютерным программам, информационным системам, данным и справочникам;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порядок восстановления данных;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– обеспечение бесперебойного использования компьютерных программ (информационных систем)</w:t>
      </w:r>
      <w:r w:rsidR="00172F6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7313E" w:rsidRPr="00172F65" w:rsidRDefault="00BB7D09" w:rsidP="00297311">
      <w:pPr>
        <w:spacing w:before="0" w:beforeAutospacing="0" w:after="0" w:afterAutospacing="0"/>
        <w:ind w:left="780" w:right="180"/>
        <w:contextualSpacing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5F7B2E">
        <w:rPr>
          <w:lang w:val="ru-RU"/>
        </w:rPr>
        <w:br/>
      </w:r>
      <w:r w:rsidRPr="00172F65">
        <w:rPr>
          <w:b/>
          <w:bCs/>
          <w:color w:val="252525"/>
          <w:spacing w:val="-2"/>
          <w:sz w:val="24"/>
          <w:szCs w:val="24"/>
          <w:lang w:val="ru-RU"/>
        </w:rPr>
        <w:t>3. Организация внутреннего финансового контроля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3.1. Внутренний финансовый контроль в учреждении подразделяется </w:t>
      </w:r>
      <w:proofErr w:type="gram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предварительный,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текущий и последующий.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3.1.1. Предварительный контроль осуществляется до начала совершения хозяйственной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операции. Позволяет определить, насколько целесообразной и правомерной является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операция.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Целью предварительного финансового контроля является предупреждение нарушений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стадии планирования расходов и заключения договоров.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Предварительный контроль осуществляют руководитель учреждения, его заместители, главный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бухгалтер и сотрудники юридического отдела.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При проведении предварительного внутреннего финансового контроля проводится: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3.1.2. При проведении текущего внутреннего финансового контроля проводится:</w:t>
      </w:r>
    </w:p>
    <w:p w:rsid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проверка финансово-плановых документов (расчетов потребности в денежных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средствах, бюджетной сметы и др.) главным бухгалтером (бухгалтером), их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визирование, согласование и урегулирование разногласий;</w:t>
      </w:r>
    </w:p>
    <w:p w:rsid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проверка законности и экономической обоснованности, визирование проектов договоров</w:t>
      </w:r>
      <w:r w:rsidRPr="0074228B">
        <w:rPr>
          <w:rFonts w:hAnsi="Times New Roman" w:cs="Times New Roman"/>
          <w:color w:val="000000"/>
          <w:sz w:val="24"/>
          <w:szCs w:val="24"/>
        </w:rPr>
        <w:t> </w:t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(контрактов), визирование договоров и прочих документов, из которых вытекают</w:t>
      </w:r>
      <w:r w:rsidRPr="0074228B">
        <w:rPr>
          <w:rFonts w:hAnsi="Times New Roman" w:cs="Times New Roman"/>
          <w:color w:val="000000"/>
          <w:sz w:val="24"/>
          <w:szCs w:val="24"/>
        </w:rPr>
        <w:t> </w:t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денежные обязательства, специалистами юридической службы и главным</w:t>
      </w:r>
      <w:r w:rsidRPr="0074228B">
        <w:rPr>
          <w:rFonts w:hAnsi="Times New Roman" w:cs="Times New Roman"/>
          <w:color w:val="000000"/>
          <w:sz w:val="24"/>
          <w:szCs w:val="24"/>
        </w:rPr>
        <w:t> </w:t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бухгалтером (бухгалтером);</w:t>
      </w:r>
    </w:p>
    <w:p w:rsid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 xml:space="preserve"> принятием обязательств учреждения в пределах доведенных лимитов</w:t>
      </w:r>
      <w:r w:rsidRPr="0074228B">
        <w:rPr>
          <w:rFonts w:hAnsi="Times New Roman" w:cs="Times New Roman"/>
          <w:color w:val="000000"/>
          <w:sz w:val="24"/>
          <w:szCs w:val="24"/>
        </w:rPr>
        <w:t> </w:t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бюджетных обязательств;</w:t>
      </w:r>
    </w:p>
    <w:p w:rsid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проверка проектов приказов руководителя учреждения;</w:t>
      </w:r>
    </w:p>
    <w:p w:rsid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проверка документов до совершения хозяйственных операций в соответствии с</w:t>
      </w:r>
      <w:r w:rsidRPr="0074228B">
        <w:rPr>
          <w:rFonts w:hAnsi="Times New Roman" w:cs="Times New Roman"/>
          <w:color w:val="000000"/>
          <w:sz w:val="24"/>
          <w:szCs w:val="24"/>
        </w:rPr>
        <w:t> </w:t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графиком документооборота, проверка расчетов перед выплатами;</w:t>
      </w:r>
    </w:p>
    <w:p w:rsid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проверка бюджетной, финансовой, статистической, налоговой и другой отчетности до</w:t>
      </w:r>
      <w:r w:rsidRPr="0074228B">
        <w:rPr>
          <w:rFonts w:hAnsi="Times New Roman" w:cs="Times New Roman"/>
          <w:color w:val="000000"/>
          <w:sz w:val="24"/>
          <w:szCs w:val="24"/>
        </w:rPr>
        <w:t> </w:t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утверждения или подписания</w:t>
      </w:r>
    </w:p>
    <w:p w:rsid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проверка расходных денежных документов до их оплаты (расчетно-платежных</w:t>
      </w:r>
      <w:r w:rsidRPr="0074228B">
        <w:rPr>
          <w:lang w:val="ru-RU"/>
        </w:rPr>
        <w:br/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ведомостей, платежных поручений, счетов и т. п.). Фактом контроля является</w:t>
      </w:r>
      <w:r w:rsidRPr="0074228B">
        <w:rPr>
          <w:lang w:val="ru-RU"/>
        </w:rPr>
        <w:br/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разрешение документов к оплате;</w:t>
      </w:r>
    </w:p>
    <w:p w:rsid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проверка первичных документов, отражающих факты хозяйственной жизни учреждения;</w:t>
      </w:r>
    </w:p>
    <w:p w:rsidR="0077313E" w:rsidRP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проверка наличия денежных сре</w:t>
      </w:r>
      <w:proofErr w:type="gramStart"/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дств в к</w:t>
      </w:r>
      <w:proofErr w:type="gramEnd"/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ассе, в том числе контроль за соблюдением</w:t>
      </w:r>
      <w:r w:rsidRPr="0074228B">
        <w:rPr>
          <w:rFonts w:hAnsi="Times New Roman" w:cs="Times New Roman"/>
          <w:color w:val="000000"/>
          <w:sz w:val="24"/>
          <w:szCs w:val="24"/>
        </w:rPr>
        <w:t> </w:t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правил осуществления кассовых операций, оформления кассовых документов,</w:t>
      </w:r>
      <w:r w:rsidRPr="0074228B">
        <w:rPr>
          <w:lang w:val="ru-RU"/>
        </w:rPr>
        <w:br/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установленного лимита кассы, хранением наличных денежных средств;</w:t>
      </w:r>
    </w:p>
    <w:p w:rsidR="0074228B" w:rsidRDefault="00BB7D09" w:rsidP="0074228B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проверка полноты </w:t>
      </w:r>
      <w:proofErr w:type="spell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оприходования</w:t>
      </w:r>
      <w:proofErr w:type="spellEnd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 полученных в банке наличных денежных средств;</w:t>
      </w:r>
    </w:p>
    <w:p w:rsid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проверка у подотчетных лиц </w:t>
      </w:r>
      <w:proofErr w:type="gramStart"/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proofErr w:type="gramEnd"/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 xml:space="preserve"> полученных под отчет наличных денежных средств</w:t>
      </w:r>
      <w:r w:rsidRPr="0074228B">
        <w:rPr>
          <w:rFonts w:hAnsi="Times New Roman" w:cs="Times New Roman"/>
          <w:color w:val="000000"/>
          <w:sz w:val="24"/>
          <w:szCs w:val="24"/>
        </w:rPr>
        <w:t> </w:t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и (или) оправдательных документов;</w:t>
      </w:r>
    </w:p>
    <w:p w:rsid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 xml:space="preserve"> взысканием дебиторской и погашением кредиторской задолженности;</w:t>
      </w:r>
    </w:p>
    <w:p w:rsid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 xml:space="preserve">сверка аналитического учета с </w:t>
      </w:r>
      <w:proofErr w:type="gramStart"/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синтетическим</w:t>
      </w:r>
      <w:proofErr w:type="gramEnd"/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 xml:space="preserve"> (оборотная ведомость);</w:t>
      </w:r>
    </w:p>
    <w:p w:rsid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проверка фактического наличия материальных средств;</w:t>
      </w:r>
    </w:p>
    <w:p w:rsidR="0077313E" w:rsidRPr="0074228B" w:rsidRDefault="00BB7D09" w:rsidP="0074228B">
      <w:pPr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мониторинг расходования лимитов бюджетных обязательств (и других целевых</w:t>
      </w:r>
      <w:r w:rsidRPr="0074228B">
        <w:rPr>
          <w:lang w:val="ru-RU"/>
        </w:rPr>
        <w:br/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средств) по назначению, оценка эффективности и результативности их расходования,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Ведение текущего контроля осуществляется на постоянной основе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экономистом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97311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Проверку первичных учетных документов проводят сотрудники бухгалтерии, которые принимают документы к учету. </w:t>
      </w:r>
    </w:p>
    <w:p w:rsidR="0077313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каждом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документе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проверяют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74228B" w:rsidRDefault="00BB7D09" w:rsidP="0074228B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соответствие формы документа и хозяйственной операции;</w:t>
      </w:r>
    </w:p>
    <w:p w:rsidR="0077313E" w:rsidRPr="0074228B" w:rsidRDefault="00BB7D09" w:rsidP="0074228B">
      <w:pPr>
        <w:numPr>
          <w:ilvl w:val="0"/>
          <w:numId w:val="9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наличие обязательных реквизитов, если документ составлен не по унифицированной</w:t>
      </w:r>
      <w:r w:rsidRPr="0074228B">
        <w:rPr>
          <w:rFonts w:hAnsi="Times New Roman" w:cs="Times New Roman"/>
          <w:color w:val="000000"/>
          <w:sz w:val="24"/>
          <w:szCs w:val="24"/>
        </w:rPr>
        <w:t> </w:t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форме;</w:t>
      </w:r>
    </w:p>
    <w:p w:rsidR="0077313E" w:rsidRPr="005F7B2E" w:rsidRDefault="00BB7D09" w:rsidP="00297311">
      <w:pPr>
        <w:numPr>
          <w:ilvl w:val="0"/>
          <w:numId w:val="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правильность заполнения и наличие подписей.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 документах, прошедших контроль, ответственные сотрудники ставят отметку «проверено», дату, подпись и расшифровку подписи.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3.1.3. Последующий контроль проводится по итогам совершения хозяйственных операций.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Осуществляется путем анализа и проверки бухгалтерской документации и отчетности,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проведения инвентаризаций и иных необходимых процедур.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Целью последующего внутреннего финансового контроля является обнаружение фактов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незаконного, нецелесообразного расходования денежных и материальных средств и вскрытие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причин нарушений.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При последующем внутреннем контроле осуществляют следующие контрольные действия:</w:t>
      </w:r>
    </w:p>
    <w:p w:rsidR="0074228B" w:rsidRDefault="00BB7D09" w:rsidP="0074228B">
      <w:pPr>
        <w:numPr>
          <w:ilvl w:val="0"/>
          <w:numId w:val="10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проверка наличия имущества учреждения, в том числе: инвентаризация, внезапная проверка кассы;</w:t>
      </w:r>
    </w:p>
    <w:p w:rsidR="0074228B" w:rsidRDefault="00BB7D09" w:rsidP="0074228B">
      <w:pPr>
        <w:numPr>
          <w:ilvl w:val="0"/>
          <w:numId w:val="10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4228B">
        <w:rPr>
          <w:rFonts w:hAnsi="Times New Roman" w:cs="Times New Roman"/>
          <w:color w:val="000000"/>
          <w:sz w:val="24"/>
          <w:szCs w:val="24"/>
        </w:rPr>
        <w:t>анализ</w:t>
      </w:r>
      <w:proofErr w:type="spellEnd"/>
      <w:r w:rsidRPr="0074228B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228B">
        <w:rPr>
          <w:rFonts w:hAnsi="Times New Roman" w:cs="Times New Roman"/>
          <w:color w:val="000000"/>
          <w:sz w:val="24"/>
          <w:szCs w:val="24"/>
        </w:rPr>
        <w:t>исполнения</w:t>
      </w:r>
      <w:proofErr w:type="spellEnd"/>
      <w:r w:rsidRPr="0074228B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228B">
        <w:rPr>
          <w:rFonts w:hAnsi="Times New Roman" w:cs="Times New Roman"/>
          <w:color w:val="000000"/>
          <w:sz w:val="24"/>
          <w:szCs w:val="24"/>
        </w:rPr>
        <w:t>плановых</w:t>
      </w:r>
      <w:proofErr w:type="spellEnd"/>
      <w:r w:rsidRPr="0074228B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228B">
        <w:rPr>
          <w:rFonts w:hAnsi="Times New Roman" w:cs="Times New Roman"/>
          <w:color w:val="000000"/>
          <w:sz w:val="24"/>
          <w:szCs w:val="24"/>
        </w:rPr>
        <w:t>документов</w:t>
      </w:r>
      <w:proofErr w:type="spellEnd"/>
      <w:r w:rsidRPr="0074228B">
        <w:rPr>
          <w:rFonts w:hAnsi="Times New Roman" w:cs="Times New Roman"/>
          <w:color w:val="000000"/>
          <w:sz w:val="24"/>
          <w:szCs w:val="24"/>
        </w:rPr>
        <w:t>;</w:t>
      </w:r>
    </w:p>
    <w:p w:rsidR="0074228B" w:rsidRDefault="00BB7D09" w:rsidP="0074228B">
      <w:pPr>
        <w:numPr>
          <w:ilvl w:val="0"/>
          <w:numId w:val="10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проверка поступления, наличия и использования денежных средств в учреждении;</w:t>
      </w:r>
    </w:p>
    <w:p w:rsidR="0074228B" w:rsidRDefault="00BB7D09" w:rsidP="0074228B">
      <w:pPr>
        <w:numPr>
          <w:ilvl w:val="0"/>
          <w:numId w:val="10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проверка материально ответственных лиц, в том числе закупок за наличный расчет с внесением соответствующих записей в Книгу учета материальных ценностей, проверка достоверности данных о закупках в торговых точках;</w:t>
      </w:r>
    </w:p>
    <w:p w:rsidR="0074228B" w:rsidRDefault="00BB7D09" w:rsidP="0074228B">
      <w:pPr>
        <w:numPr>
          <w:ilvl w:val="0"/>
          <w:numId w:val="10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соблюдение норм расхода материальных запасов;</w:t>
      </w:r>
    </w:p>
    <w:p w:rsidR="0074228B" w:rsidRDefault="00BB7D09" w:rsidP="0074228B">
      <w:pPr>
        <w:numPr>
          <w:ilvl w:val="0"/>
          <w:numId w:val="10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документальные проверки финансово-хозяйственной деятельности учреждения и его обособленных структурных подразделений;</w:t>
      </w:r>
    </w:p>
    <w:p w:rsidR="0077313E" w:rsidRPr="0074228B" w:rsidRDefault="00BB7D09" w:rsidP="0074228B">
      <w:pPr>
        <w:numPr>
          <w:ilvl w:val="0"/>
          <w:numId w:val="10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проверка достоверности отражения хозяйственных операций в учете и отчетности учреждения.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Последующий контроль осуществляется путем проведения плановых и внеплановых проверок.</w:t>
      </w:r>
    </w:p>
    <w:p w:rsidR="0077313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Плановые проверки проводятся с периодичностью, установленной графиком проведения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внутренних проверок финансово-хозяйственной деятельности.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График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включает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77313E" w:rsidRDefault="00BB7D09" w:rsidP="00297311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объект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проверки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7313E" w:rsidRPr="005F7B2E" w:rsidRDefault="00BB7D09" w:rsidP="00297311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период, за который проводится проверка;</w:t>
      </w:r>
    </w:p>
    <w:p w:rsidR="0077313E" w:rsidRDefault="00BB7D09" w:rsidP="00297311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срок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проведения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проверки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7313E" w:rsidRDefault="00BB7D09" w:rsidP="00297311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ответственных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исполнителей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7313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Объектами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плановой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проверки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являются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74228B" w:rsidRDefault="00BB7D09" w:rsidP="0074228B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соблюдение законодательства России, регулирующего порядок ведения бюджетного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учета и норм учетной политики;</w:t>
      </w:r>
    </w:p>
    <w:p w:rsidR="0074228B" w:rsidRDefault="00BB7D09" w:rsidP="0074228B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правильность и своевременность отражения всех хозяйственных операций в бюджетном</w:t>
      </w:r>
      <w:r w:rsidRPr="0074228B">
        <w:rPr>
          <w:rFonts w:hAnsi="Times New Roman" w:cs="Times New Roman"/>
          <w:color w:val="000000"/>
          <w:sz w:val="24"/>
          <w:szCs w:val="24"/>
        </w:rPr>
        <w:t> </w:t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учете;</w:t>
      </w:r>
    </w:p>
    <w:p w:rsidR="0074228B" w:rsidRDefault="00BB7D09" w:rsidP="0074228B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полнота и правильность документального оформления операций;</w:t>
      </w:r>
    </w:p>
    <w:p w:rsidR="0074228B" w:rsidRDefault="00BB7D09" w:rsidP="0074228B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своевременность и полнота проведения инвентаризаций;</w:t>
      </w:r>
    </w:p>
    <w:p w:rsidR="0077313E" w:rsidRPr="0074228B" w:rsidRDefault="00BB7D09" w:rsidP="0074228B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proofErr w:type="gramStart"/>
      <w:r w:rsidRPr="0074228B">
        <w:rPr>
          <w:rFonts w:hAnsi="Times New Roman" w:cs="Times New Roman"/>
          <w:color w:val="000000"/>
          <w:sz w:val="24"/>
          <w:szCs w:val="24"/>
        </w:rPr>
        <w:t>достоверность</w:t>
      </w:r>
      <w:proofErr w:type="spellEnd"/>
      <w:proofErr w:type="gramEnd"/>
      <w:r w:rsidRPr="0074228B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228B">
        <w:rPr>
          <w:rFonts w:hAnsi="Times New Roman" w:cs="Times New Roman"/>
          <w:color w:val="000000"/>
          <w:sz w:val="24"/>
          <w:szCs w:val="24"/>
        </w:rPr>
        <w:t>отчетности</w:t>
      </w:r>
      <w:proofErr w:type="spellEnd"/>
      <w:r w:rsidRPr="0074228B">
        <w:rPr>
          <w:rFonts w:hAnsi="Times New Roman" w:cs="Times New Roman"/>
          <w:color w:val="000000"/>
          <w:sz w:val="24"/>
          <w:szCs w:val="24"/>
        </w:rPr>
        <w:t>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 ходе проведения внеплановой проверки осуществляется контроль по вопросам, в отношении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которых есть информация о возможных нарушениях.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3.2. Лица, ответственные за проведение проверки, осуществляют анализ выявленных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нарушений, определяют их причины и разрабатывают предложения для принятия мер по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устранению и недопущению в дальнейшем.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Результаты проведения предварительного и текущего контроля оформляются в виде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протоколов проведения внутренней проверки. К ним могут прилагаться перечень мероприятий по устранению недостатков и нарушений, если таковые были выявлены, а также рекомендации по недопущению возможных ошибок.</w:t>
      </w:r>
    </w:p>
    <w:p w:rsidR="0077313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3.3. Результаты проведения последующего контроля оформляются в виде акта.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Акт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проверки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должен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включать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себя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следующие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сведения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74228B" w:rsidRDefault="00BB7D09" w:rsidP="0074228B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программа проверки (утверждается руководителем учреждения);</w:t>
      </w:r>
    </w:p>
    <w:p w:rsidR="0074228B" w:rsidRDefault="00BB7D09" w:rsidP="0074228B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характер и состояние систем бухгалтерского учета и отчетности,</w:t>
      </w:r>
    </w:p>
    <w:p w:rsidR="0074228B" w:rsidRDefault="00BB7D09" w:rsidP="0074228B">
      <w:pPr>
        <w:numPr>
          <w:ilvl w:val="0"/>
          <w:numId w:val="13"/>
        </w:numPr>
        <w:tabs>
          <w:tab w:val="clear" w:pos="720"/>
          <w:tab w:val="num" w:pos="0"/>
        </w:tabs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виды, методы и приемы, применяемые в процессе проведения контрольных мероприятий;</w:t>
      </w:r>
    </w:p>
    <w:p w:rsidR="0074228B" w:rsidRDefault="00BB7D09" w:rsidP="0074228B">
      <w:pPr>
        <w:numPr>
          <w:ilvl w:val="0"/>
          <w:numId w:val="13"/>
        </w:numPr>
        <w:tabs>
          <w:tab w:val="clear" w:pos="720"/>
          <w:tab w:val="num" w:pos="0"/>
        </w:tabs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анализ соблюдения законодательства России, регламентирующего порядок</w:t>
      </w:r>
      <w:r w:rsidRPr="0074228B">
        <w:rPr>
          <w:lang w:val="ru-RU"/>
        </w:rPr>
        <w:br/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осуществления финансово-хозяйственной деятельности;</w:t>
      </w:r>
    </w:p>
    <w:p w:rsidR="0074228B" w:rsidRDefault="00BB7D09" w:rsidP="0074228B">
      <w:pPr>
        <w:numPr>
          <w:ilvl w:val="0"/>
          <w:numId w:val="13"/>
        </w:numPr>
        <w:tabs>
          <w:tab w:val="clear" w:pos="720"/>
          <w:tab w:val="num" w:pos="0"/>
        </w:tabs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выводы о результатах проведения контроля;</w:t>
      </w:r>
    </w:p>
    <w:p w:rsidR="0077313E" w:rsidRPr="0074228B" w:rsidRDefault="00BB7D09" w:rsidP="0074228B">
      <w:pPr>
        <w:numPr>
          <w:ilvl w:val="0"/>
          <w:numId w:val="13"/>
        </w:numPr>
        <w:tabs>
          <w:tab w:val="clear" w:pos="720"/>
          <w:tab w:val="num" w:pos="0"/>
        </w:tabs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описание принятых мер и перечень мероприятий по устранению недостатков и</w:t>
      </w:r>
      <w:r w:rsidRPr="0074228B">
        <w:rPr>
          <w:lang w:val="ru-RU"/>
        </w:rPr>
        <w:br/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нарушений, выявленных в ходе последующего контроля, рекомендации по недопущению</w:t>
      </w:r>
      <w:r w:rsidRPr="0074228B">
        <w:rPr>
          <w:rFonts w:hAnsi="Times New Roman" w:cs="Times New Roman"/>
          <w:color w:val="000000"/>
          <w:sz w:val="24"/>
          <w:szCs w:val="24"/>
        </w:rPr>
        <w:t> </w:t>
      </w:r>
      <w:r w:rsidRPr="0074228B">
        <w:rPr>
          <w:rFonts w:hAnsi="Times New Roman" w:cs="Times New Roman"/>
          <w:color w:val="000000"/>
          <w:sz w:val="24"/>
          <w:szCs w:val="24"/>
          <w:lang w:val="ru-RU"/>
        </w:rPr>
        <w:t>возможных ошибок.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Работники учреждения, допустившие недостатки, искажения и нарушения, в письменной форме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представляют руководителю учреждения объяснения по вопросам, относящимся к результатам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проведения контроля.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3.4. По результатам проведения проверки главным бухгалтером учреждения (лицом,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уполномоченным руководителем учреждения) разрабатывается план мероприятий по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устранению выявленных недостатков и нарушений с указанием сроков и ответственных лиц,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который утверждается руководителем учреждения.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По истечении установленного срока главный бухгалтер незамедлительно информирует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руководителя учреждения о выполнении мероприятий или их неисполнении с указанием причин.</w:t>
      </w:r>
    </w:p>
    <w:p w:rsidR="0077313E" w:rsidRPr="004F6B69" w:rsidRDefault="00BB7D09" w:rsidP="00297311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4F6B69">
        <w:rPr>
          <w:b/>
          <w:bCs/>
          <w:color w:val="252525"/>
          <w:spacing w:val="-2"/>
          <w:sz w:val="24"/>
          <w:szCs w:val="24"/>
          <w:lang w:val="ru-RU"/>
        </w:rPr>
        <w:t>4. Субъекты внутреннего контроля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4.1. В систему субъектов внутреннего контроля входят:</w:t>
      </w:r>
    </w:p>
    <w:p w:rsidR="0077313E" w:rsidRPr="005F7B2E" w:rsidRDefault="00BB7D09" w:rsidP="00297311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руководитель учреждения и его заместители;</w:t>
      </w:r>
    </w:p>
    <w:p w:rsidR="0077313E" w:rsidRDefault="00BB7D09" w:rsidP="00297311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комиссия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внутреннему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контролю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7313E" w:rsidRPr="005F7B2E" w:rsidRDefault="00BB7D09" w:rsidP="00297311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руководители и работники учреждения на всех уровнях;</w:t>
      </w:r>
    </w:p>
    <w:p w:rsidR="0077313E" w:rsidRPr="005F7B2E" w:rsidRDefault="00BB7D09" w:rsidP="0074228B">
      <w:pPr>
        <w:numPr>
          <w:ilvl w:val="0"/>
          <w:numId w:val="14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сторонние организации или внешние аудиторы, привлекаемые для целей проверки финансово-хозяйственной деятельности учреждения.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4.2. Разграничение полномочий и ответственности органов, задействованных в функционировании системы внутреннего контроля, определяется внутренними документами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учреждения, в том числе положениями о соответствующих структурных подразделениях, а также организационно-распорядительными документами учреждения и должностными инструкциями работников.</w:t>
      </w:r>
    </w:p>
    <w:p w:rsidR="0077313E" w:rsidRPr="004F6B69" w:rsidRDefault="00BB7D09" w:rsidP="00297311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4F6B69">
        <w:rPr>
          <w:b/>
          <w:bCs/>
          <w:color w:val="252525"/>
          <w:spacing w:val="-2"/>
          <w:sz w:val="24"/>
          <w:szCs w:val="24"/>
          <w:lang w:val="ru-RU"/>
        </w:rPr>
        <w:t>5. Права комиссии по проведению внутренних проверок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5.1. Для обеспечения эффективности внутреннего контроля комиссия по проведению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внутренних проверок имеет право:</w:t>
      </w:r>
    </w:p>
    <w:p w:rsid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проверять соответствие финансово-хозяйственных операций действующему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законодательству;</w:t>
      </w:r>
    </w:p>
    <w:p w:rsid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проверять правильность составления бухгалтерских документов и своевременного их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отражения в учете;</w:t>
      </w:r>
    </w:p>
    <w:p w:rsid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входить (с обязательным привлечением главного бухгалтера) в помещение</w:t>
      </w:r>
      <w:r w:rsidRPr="00202524">
        <w:rPr>
          <w:lang w:val="ru-RU"/>
        </w:rPr>
        <w:br/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проверяемого объекта, в помещения, используемые для хранения документов (архивы),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наличных денег и ценностей, компьютерной обработки данных и хранения данных на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машинных носителях;</w:t>
      </w:r>
    </w:p>
    <w:p w:rsid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проверять наличие денежных средств, денежных документов и бланков строгой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отчетности в кассе учреждения и подразделений, использующих наличные расчеты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с населением и проверять правильность применения ККМ. При этом исключить из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сроков, в которые такая проверка может быть проведена, период выплаты заработной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платы;</w:t>
      </w:r>
    </w:p>
    <w:p w:rsid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проверять все учетные бухгалтерские регистры;</w:t>
      </w:r>
    </w:p>
    <w:p w:rsid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202524">
        <w:rPr>
          <w:rFonts w:hAnsi="Times New Roman" w:cs="Times New Roman"/>
          <w:color w:val="000000"/>
          <w:sz w:val="24"/>
          <w:szCs w:val="24"/>
        </w:rPr>
        <w:t>проверять</w:t>
      </w:r>
      <w:proofErr w:type="spellEnd"/>
      <w:r w:rsidRPr="00202524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02524">
        <w:rPr>
          <w:rFonts w:hAnsi="Times New Roman" w:cs="Times New Roman"/>
          <w:color w:val="000000"/>
          <w:sz w:val="24"/>
          <w:szCs w:val="24"/>
        </w:rPr>
        <w:t>планово-сметные</w:t>
      </w:r>
      <w:proofErr w:type="spellEnd"/>
      <w:r w:rsidRPr="00202524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02524">
        <w:rPr>
          <w:rFonts w:hAnsi="Times New Roman" w:cs="Times New Roman"/>
          <w:color w:val="000000"/>
          <w:sz w:val="24"/>
          <w:szCs w:val="24"/>
        </w:rPr>
        <w:t>документы</w:t>
      </w:r>
      <w:proofErr w:type="spellEnd"/>
      <w:r w:rsidRPr="00202524">
        <w:rPr>
          <w:rFonts w:hAnsi="Times New Roman" w:cs="Times New Roman"/>
          <w:color w:val="000000"/>
          <w:sz w:val="24"/>
          <w:szCs w:val="24"/>
        </w:rPr>
        <w:t>;</w:t>
      </w:r>
    </w:p>
    <w:p w:rsid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ознакомляться со всеми учредительными и распорядительными документами</w:t>
      </w:r>
      <w:r w:rsidRPr="00202524">
        <w:rPr>
          <w:lang w:val="ru-RU"/>
        </w:rPr>
        <w:br/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(приказами, распоряжениями, указаниями руководства учреждения), регулирующими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финансово-хозяйственную деятельность;</w:t>
      </w:r>
    </w:p>
    <w:p w:rsid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ознакомляться с перепиской подразделения с вышестоящими организациями, деловыми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партнерами, другими юридическими, а также физическими лицами (жалобы и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заявления);</w:t>
      </w:r>
    </w:p>
    <w:p w:rsid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обследовать производственные и служебные помещения (при этом могут преследоваться цели, не связанные напрямую с финансовым состоянием подразделения, например, проверка противопожарного состояния помещений или оценка рациональности используемых технологических схем);</w:t>
      </w:r>
    </w:p>
    <w:p w:rsid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проводить мероприятия научной организации труда (хронометраж, фотография</w:t>
      </w:r>
      <w:r w:rsidRPr="00202524">
        <w:rPr>
          <w:lang w:val="ru-RU"/>
        </w:rPr>
        <w:br/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рабочего времени, метод моментальных фотографий и т. п.) с целью оценки</w:t>
      </w:r>
      <w:r w:rsidRPr="00202524">
        <w:rPr>
          <w:lang w:val="ru-RU"/>
        </w:rPr>
        <w:br/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напряженности норм времени и норм выработки;</w:t>
      </w:r>
    </w:p>
    <w:p w:rsid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проверять состояние и сохранность товарно-материальных ценностей у материально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ответственных и подотчетных лиц;</w:t>
      </w:r>
    </w:p>
    <w:p w:rsid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проверять состояние, наличие и эффективность использования объектов основных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средств;</w:t>
      </w:r>
    </w:p>
    <w:p w:rsid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проверять правильность оформления бухгалтерских операций, а также правильность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начислений и своевременность уплаты налогов в бюджет и сборов в государственные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внебюджетные фонды;</w:t>
      </w:r>
    </w:p>
    <w:p w:rsidR="0077313E" w:rsidRPr="00202524" w:rsidRDefault="00BB7D09" w:rsidP="00202524">
      <w:pPr>
        <w:numPr>
          <w:ilvl w:val="0"/>
          <w:numId w:val="15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на иные действия, обусловленные спецификой деятельности комиссии и иными</w:t>
      </w:r>
      <w:r w:rsidRPr="00202524">
        <w:rPr>
          <w:rFonts w:hAnsi="Times New Roman" w:cs="Times New Roman"/>
          <w:color w:val="000000"/>
          <w:sz w:val="24"/>
          <w:szCs w:val="24"/>
        </w:rPr>
        <w:t> </w:t>
      </w:r>
      <w:r w:rsidRPr="00202524">
        <w:rPr>
          <w:rFonts w:hAnsi="Times New Roman" w:cs="Times New Roman"/>
          <w:color w:val="000000"/>
          <w:sz w:val="24"/>
          <w:szCs w:val="24"/>
          <w:lang w:val="ru-RU"/>
        </w:rPr>
        <w:t>факторами.</w:t>
      </w:r>
    </w:p>
    <w:p w:rsidR="007C0952" w:rsidRPr="005F7B2E" w:rsidRDefault="007C0952" w:rsidP="007C0952">
      <w:p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7313E" w:rsidRPr="004F6B69" w:rsidRDefault="00BB7D09" w:rsidP="007C0952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4F6B69">
        <w:rPr>
          <w:b/>
          <w:bCs/>
          <w:color w:val="252525"/>
          <w:spacing w:val="-2"/>
          <w:sz w:val="24"/>
          <w:szCs w:val="24"/>
          <w:lang w:val="ru-RU"/>
        </w:rPr>
        <w:t>6. Порядок формирования, утверждения и актуализации карт</w:t>
      </w:r>
      <w:r w:rsidRPr="004F6B69">
        <w:rPr>
          <w:b/>
          <w:bCs/>
          <w:color w:val="252525"/>
          <w:spacing w:val="-2"/>
          <w:sz w:val="24"/>
          <w:szCs w:val="24"/>
        </w:rPr>
        <w:t> </w:t>
      </w:r>
      <w:r w:rsidRPr="004F6B69">
        <w:rPr>
          <w:b/>
          <w:bCs/>
          <w:color w:val="252525"/>
          <w:spacing w:val="-2"/>
          <w:sz w:val="24"/>
          <w:szCs w:val="24"/>
          <w:lang w:val="ru-RU"/>
        </w:rPr>
        <w:t>внутреннего финансового контроля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6.1. Планирование внутреннего финансового контроля, осуществляемого субъектами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внутреннего контроля, заключается в формировании (актуализации) карты внутреннего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контроля на очередной год.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Процесс формирования (актуализации) карты внутреннего контроля включает следующие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этапы:</w:t>
      </w:r>
    </w:p>
    <w:p w:rsidR="0077313E" w:rsidRPr="005F7B2E" w:rsidRDefault="00BB7D09" w:rsidP="007C095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– анализ предметов внутреннего </w:t>
      </w:r>
      <w:proofErr w:type="gram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proofErr w:type="gramEnd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 в целях определения применяемых к ним методов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контроля и контрольных действий;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формирование перечня операций, действий (в том числе по формированию документов),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необходимых для выполнения функций;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осуществление полномочий в установленной сфере деятельности (далее – Перечень)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указанием необходимости или отсутствия необходимости проведения контрольных действий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отношении отдельных операций.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proofErr w:type="gram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 результате анализа предмета внутреннего контроля производится оценка существующих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процедур внутреннего финансового контроля на их достаточность и эффективность, а также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выявляются недостающие процедуры внутреннего контроля, отсутствие которых может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привести к возникновению негативных последствий при осуществлении возложенных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соответствующие подразделения функций и полномочий, а также процедуры внутреннего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финансового контроля, требующие внесения изменений.</w:t>
      </w:r>
      <w:proofErr w:type="gramEnd"/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По результатам оценки предмета внутреннего контроля до начала очередного года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формируется Перечень.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6.3. Карта внутреннего финансового контроля содержит по каждой отражаемой в ней операции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данные о должностном лице, ответственном за выполнение операции (действия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формированию документа, необходимого для выполнения внутренней бюджетной процедуры),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периодичности выполнения операций, должностных лицах, осуществляющих контрольные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действия, методах, способах и формах осуществления контроля, сроках и периодичности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проведения выборочного внутреннего финансового контроля, порядок оформления</w:t>
      </w:r>
      <w:r w:rsidR="00202524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proofErr w:type="gramStart"/>
      <w:r w:rsidR="00202524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5F7B2E">
        <w:rPr>
          <w:lang w:val="ru-RU"/>
        </w:rPr>
        <w:br/>
      </w:r>
      <w:proofErr w:type="gram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нутреннего финансового контроля в отношении отдельных операций.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6.4 Карты внутреннего финансового контроля составляются в отделе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бухгалтерского учета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и отчетности.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6.5. Карты внутреннего финансового контроля утверждаются руководителем учреждения.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6.6. Актуализация (формирование) карт внутреннего финансового контроля проводится не реже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одного раза в год, до начала очередного финансового года: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6.7. Карта внутреннего контроля и (или) Перечень могут быть оформлены как на бумажном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носителе, так и в форме электронного документа с использованием электронной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подписи. В случае ведения карты внутреннего контроля в форме электронного документа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программное обеспечение, используемое в целях такого ведения, должно позволять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идентифицировать время занесения в карту внутреннего контроля каждой записи, без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возможности ее несанкционированного изменения, а также проставления необходимых 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отметок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об ознакомлении сотрудников структурного подразделения с обязанностью осуществления</w:t>
      </w:r>
      <w:r w:rsidR="00202524">
        <w:rPr>
          <w:lang w:val="ru-RU"/>
        </w:rPr>
        <w:t xml:space="preserve"> 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внутреннего контроля.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6.8. Срок хранения карты внутреннего контроля и Перечня устанавливается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номенклатурой дел соответствующего структурного подразделения и составляет пять лет.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 случае актуализации в течение года карты внутреннего контроля обеспечивается хранение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всех утвержденных в текущем году карт внутреннего контроля.</w:t>
      </w:r>
    </w:p>
    <w:p w:rsidR="0077313E" w:rsidRPr="004F6B69" w:rsidRDefault="00BB7D09" w:rsidP="007C0952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4F6B69">
        <w:rPr>
          <w:b/>
          <w:bCs/>
          <w:color w:val="252525"/>
          <w:spacing w:val="-2"/>
          <w:sz w:val="24"/>
          <w:szCs w:val="24"/>
          <w:lang w:val="ru-RU"/>
        </w:rPr>
        <w:t>7. Оценка рисков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7.1. Оценка бюджетных рисков состоит в идентификации рисков по каждой указанной в Перечне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операции и определении уровня риска.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Идентификация рисков заключается в определении по каждой операции (действию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формированию документа, необходимого для выполнения внутренней бюджетной процедуры)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возможных событий, наступление которых негативно повлияет на результат внутренней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бюджетной процедуры:</w:t>
      </w:r>
    </w:p>
    <w:p w:rsidR="0077313E" w:rsidRPr="005F7B2E" w:rsidRDefault="00BB7D09" w:rsidP="007C095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несвоевременность выполнения операции;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– ошибки, допущенные в ходе выполнения операции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7313E" w:rsidRPr="005F7B2E" w:rsidRDefault="00BB7D09" w:rsidP="007C095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Идентификация рисков проводится путем проведения анализа информации, указанной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представлениях и предписаниях органов государственного финансового контроля,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рекомендациях (предложениях) внутреннего финансового аудита, иной информации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имеющихся нарушениях и недостатках в сфере бюджетных правоотношений, их причинах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условиях, в том числе информации, содержащейся в результатах отчетов финансового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контроля.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7.2. </w:t>
      </w:r>
      <w:proofErr w:type="gram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Каждый бюджетный риск подлежит оценке по критерию «вероятность», характеризующем </w:t>
      </w:r>
      <w:proofErr w:type="spell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уожидание</w:t>
      </w:r>
      <w:proofErr w:type="spellEnd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 наступления события, негативно влияющего на выполнение внутренних бюджетных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процедур, и критерию «последствия», характеризующему размер наносимого ущерба, снижение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внешней оценки качества финансового менеджмента главного администратора бюджетных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средств, существенность налагаемых санкций за допущенное нарушение</w:t>
      </w:r>
      <w:r w:rsidR="007C0952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бюджетного</w:t>
      </w:r>
      <w:r w:rsidR="007C0952">
        <w:rPr>
          <w:lang w:val="ru-RU"/>
        </w:rPr>
        <w:tab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законодательства, снижение результативности (экономности) использования бюджетных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средств.</w:t>
      </w:r>
      <w:proofErr w:type="gramEnd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 По каждому критерию определяется шкала уровней вероятности (последствий) риска,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имеющая пять позиций:</w:t>
      </w:r>
    </w:p>
    <w:p w:rsidR="0077313E" w:rsidRPr="005F7B2E" w:rsidRDefault="00BB7D09" w:rsidP="007C0952">
      <w:pPr>
        <w:numPr>
          <w:ilvl w:val="0"/>
          <w:numId w:val="16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уровень по критерию «вероятность» – невероятный (от 0% до 20%), маловероятный (от 20% до 40%), средний (от 40% </w:t>
      </w:r>
      <w:proofErr w:type="gram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 60%), вероятный (от 60% до 80%), ожидаемый (от 80% до 100%);</w:t>
      </w:r>
    </w:p>
    <w:p w:rsidR="0077313E" w:rsidRPr="005F7B2E" w:rsidRDefault="00BB7D09" w:rsidP="00297311">
      <w:pPr>
        <w:numPr>
          <w:ilvl w:val="0"/>
          <w:numId w:val="1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уровень по критерию «последствия» – низкий, умеренный, высокий, очень высокий.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7.3. Оценка вероятности осуществляется на основе анализа информации о следующих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причинах рисков:</w:t>
      </w:r>
    </w:p>
    <w:p w:rsidR="007C0952" w:rsidRDefault="00BB7D09" w:rsidP="007C0952">
      <w:pPr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недостаточность положений правовых актов, регламентирующих выполнение внутренней бюджетной процедуры, их несоответствие нормативным правовым актам, регулирующим бюджетные правоотношения, на момент совершения операции;</w:t>
      </w:r>
    </w:p>
    <w:p w:rsidR="007C0952" w:rsidRDefault="00BB7D09" w:rsidP="007C0952">
      <w:pPr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 xml:space="preserve">длительный период </w:t>
      </w:r>
      <w:proofErr w:type="gramStart"/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обновления средств автоматизации подготовки документа</w:t>
      </w:r>
      <w:proofErr w:type="gramEnd"/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7C0952" w:rsidRDefault="00BB7D09" w:rsidP="007C0952">
      <w:pPr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низкое качество содержания и (или) несвоевременность представления документов, представляемых должностным лицам, осуществляющим внутренние бюджетные</w:t>
      </w:r>
      <w:r w:rsidRPr="007C0952">
        <w:rPr>
          <w:rFonts w:hAnsi="Times New Roman" w:cs="Times New Roman"/>
          <w:color w:val="000000"/>
          <w:sz w:val="24"/>
          <w:szCs w:val="24"/>
        </w:rPr>
        <w:t> </w:t>
      </w: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процедуры, необходимых для проведения операций (действий по формированию документа, необходимого для выполнения внутренней бюджетной процедуры);</w:t>
      </w:r>
    </w:p>
    <w:p w:rsidR="007C0952" w:rsidRDefault="00BB7D09" w:rsidP="007C0952">
      <w:pPr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наличие конфликта интересов у должностных лиц, осуществляющих внутренние бюджетные процедуры (например, приемка товаров, работ, услуг и оформление заявки на кассовый расход в целях оплаты закупки осуществляется одним должностным лицом);</w:t>
      </w:r>
    </w:p>
    <w:p w:rsidR="007C0952" w:rsidRDefault="00BB7D09" w:rsidP="007C0952">
      <w:pPr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отсутствие разграничения прав доступа пользователей к базам данных, вводу и выводу информации из автоматизированных информационных систем, обеспечивающих осуществление бюджетных полномочий, а также регламента взаимодействия пользователей с информационными ресурсами;</w:t>
      </w:r>
    </w:p>
    <w:p w:rsidR="007C0952" w:rsidRDefault="00BB7D09" w:rsidP="007C0952">
      <w:pPr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t>неэффективность средств автоматизации подготовки документа, необходимого для выполнения внутренней бюджетной процедуры;</w:t>
      </w:r>
    </w:p>
    <w:p w:rsidR="0077313E" w:rsidRPr="007C0952" w:rsidRDefault="00BB7D09" w:rsidP="007C0952">
      <w:pPr>
        <w:numPr>
          <w:ilvl w:val="0"/>
          <w:numId w:val="17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C095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недостаточная укомплектованность подразделения, ответственного за выполнение внутренней бюджетной процедуры, а также уровня квалификации сотрудников указанного подразделения.</w:t>
      </w:r>
    </w:p>
    <w:p w:rsidR="00BB7D09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7.4. Операции с уровнем риска «</w:t>
      </w:r>
      <w:proofErr w:type="gram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proofErr w:type="gramEnd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», «высокий», «очень высокий» включаются в карту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внутреннего финансового контроля.</w:t>
      </w:r>
    </w:p>
    <w:p w:rsidR="007C0952" w:rsidRDefault="007C0952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7313E" w:rsidRPr="00BB7D09" w:rsidRDefault="00BB7D09" w:rsidP="007C095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F6B69">
        <w:rPr>
          <w:b/>
          <w:bCs/>
          <w:color w:val="252525"/>
          <w:spacing w:val="-2"/>
          <w:sz w:val="24"/>
          <w:szCs w:val="24"/>
          <w:lang w:val="ru-RU"/>
        </w:rPr>
        <w:t>8. Порядок ведения, учета и хранения регистров (журналов)</w:t>
      </w:r>
      <w:r w:rsidRPr="004F6B69">
        <w:rPr>
          <w:b/>
          <w:bCs/>
          <w:color w:val="252525"/>
          <w:spacing w:val="-2"/>
          <w:sz w:val="24"/>
          <w:szCs w:val="24"/>
        </w:rPr>
        <w:t> </w:t>
      </w:r>
      <w:r w:rsidRPr="004F6B69">
        <w:rPr>
          <w:b/>
          <w:bCs/>
          <w:color w:val="252525"/>
          <w:spacing w:val="-2"/>
          <w:sz w:val="24"/>
          <w:szCs w:val="24"/>
          <w:lang w:val="ru-RU"/>
        </w:rPr>
        <w:t>внутреннего финансового контроля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8.1. Выявленные недостатки и (или) нарушения при исполнении внутренних бюджетных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процедур, сведения о причинах и об обстоятельствах бюджетных рисков возникновения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нарушений и (или) недостатков и о предлагаемых мерах по их устранению отражаются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регистрах (журналах) внутреннего финансового контроля.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8.2. Ведение журналов внутреннего финансового контроля осуществляется в каждом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подразделении, ответственном за выполнение внутренних бюджетных процедур.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8.3. Информация в журналы внутреннего финансового контроля заносится уполномоченными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лицами на основании информации от должностных лиц, осуществляющих контрольные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действия по мере их совершения в хронологическом порядке.</w:t>
      </w:r>
    </w:p>
    <w:p w:rsidR="00BB7D09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8.4. Учет и хранение журналов внутреннего финансового контроля осуществляется способами,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обеспечивающими их защиту от несанкционированных исправлений, утраты целостности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информации в них и сохранность самих документов, в соответствии с требованиями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делопроизводства, принятыми в учреждении, в том числе </w:t>
      </w:r>
      <w:r w:rsidRPr="004F6B69">
        <w:rPr>
          <w:rFonts w:hAnsi="Times New Roman" w:cs="Times New Roman"/>
          <w:color w:val="000000"/>
          <w:sz w:val="24"/>
          <w:szCs w:val="24"/>
          <w:lang w:val="ru-RU"/>
        </w:rPr>
        <w:t>с применением автоматизированных</w:t>
      </w:r>
      <w:r w:rsidRPr="004F6B69">
        <w:rPr>
          <w:rFonts w:hAnsi="Times New Roman" w:cs="Times New Roman"/>
          <w:color w:val="000000"/>
          <w:sz w:val="24"/>
          <w:szCs w:val="24"/>
        </w:rPr>
        <w:t> </w:t>
      </w:r>
      <w:r w:rsidRPr="004F6B69">
        <w:rPr>
          <w:rFonts w:hAnsi="Times New Roman" w:cs="Times New Roman"/>
          <w:color w:val="000000"/>
          <w:sz w:val="24"/>
          <w:szCs w:val="24"/>
          <w:lang w:val="ru-RU"/>
        </w:rPr>
        <w:t>информационных систем.</w:t>
      </w:r>
    </w:p>
    <w:p w:rsidR="007C0952" w:rsidRDefault="007C0952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7313E" w:rsidRPr="00BB7D09" w:rsidRDefault="00BB7D09" w:rsidP="007C095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F6B69">
        <w:rPr>
          <w:b/>
          <w:bCs/>
          <w:color w:val="252525"/>
          <w:spacing w:val="-2"/>
          <w:sz w:val="24"/>
          <w:szCs w:val="24"/>
          <w:lang w:val="ru-RU"/>
        </w:rPr>
        <w:t>9. Ответственность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9.1. Субъекты внутреннего контроля в рамках их компетенции и в соответствии со своими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функциональными обязанностями несут ответственность за разработку, документирование,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внедрение, мониторинг и развитие внутреннего контроля во вверенных им сферах деятельности.</w:t>
      </w:r>
    </w:p>
    <w:p w:rsidR="00BB7D09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9.2. Ответственность за организацию и функционирование системы внутреннего контроля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возлагается на директора.</w:t>
      </w:r>
    </w:p>
    <w:p w:rsidR="007C0952" w:rsidRDefault="007C0952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7313E" w:rsidRPr="00BB7D09" w:rsidRDefault="00BB7D09" w:rsidP="007C095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F6B69">
        <w:rPr>
          <w:b/>
          <w:bCs/>
          <w:color w:val="252525"/>
          <w:spacing w:val="-2"/>
          <w:sz w:val="24"/>
          <w:szCs w:val="24"/>
          <w:lang w:val="ru-RU"/>
        </w:rPr>
        <w:t>10. Оценка состояния системы финансового контроля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10.1. Оценка эффективности системы внутреннего контроля в учреждении осуществляется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субъектами внутреннего контроля и рассматривается на специальных совещаниях, проводимых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руководителем учреждения.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10.2. Непосредственная оценка адекватности, достаточности и эффективности системы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внутреннего контроля, а также </w:t>
      </w:r>
      <w:proofErr w:type="gram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 соблюдением процедур внутреннего контроля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осуществляется комиссией по внутреннему контролю.</w:t>
      </w:r>
    </w:p>
    <w:p w:rsidR="00BB7D09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В рамках указанных полномочий комиссия по внутреннему контролю представляет</w:t>
      </w:r>
      <w:r w:rsidRPr="005F7B2E">
        <w:rPr>
          <w:lang w:val="ru-RU"/>
        </w:rPr>
        <w:br/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руководителю учреждения результаты проверок эффективности действующих процедур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внутреннего контроля и в случае </w:t>
      </w:r>
      <w:proofErr w:type="gramStart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proofErr w:type="gramEnd"/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 xml:space="preserve"> разработанные совместно с главным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бухгалтером предложения по их совершенствованию.</w:t>
      </w:r>
    </w:p>
    <w:p w:rsidR="007C0952" w:rsidRDefault="007C0952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7313E" w:rsidRPr="00BB7D09" w:rsidRDefault="00BB7D09" w:rsidP="007C095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F6B69">
        <w:rPr>
          <w:b/>
          <w:bCs/>
          <w:color w:val="252525"/>
          <w:spacing w:val="-2"/>
          <w:sz w:val="24"/>
          <w:szCs w:val="24"/>
          <w:lang w:val="ru-RU"/>
        </w:rPr>
        <w:t>11. Заключительные положения</w:t>
      </w:r>
    </w:p>
    <w:p w:rsidR="0077313E" w:rsidRPr="005F7B2E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11.1. Все изменения и дополнения к настоящему положению утверждаются руководителем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учреждения.</w:t>
      </w:r>
    </w:p>
    <w:p w:rsidR="00BB7D09" w:rsidRDefault="00BB7D09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11.2. Если в результате изменения действующего законодательства России отдельные статьи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настоящего положения вступят с ним в противоречие, они утрачивают силу, преимущественную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F7B2E">
        <w:rPr>
          <w:rFonts w:hAnsi="Times New Roman" w:cs="Times New Roman"/>
          <w:color w:val="000000"/>
          <w:sz w:val="24"/>
          <w:szCs w:val="24"/>
          <w:lang w:val="ru-RU"/>
        </w:rPr>
        <w:t>силу имеют положения действующего законодательства России.</w:t>
      </w:r>
    </w:p>
    <w:p w:rsidR="007C0952" w:rsidRDefault="007C0952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7313E" w:rsidRDefault="00BB7D09" w:rsidP="00297311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4F6B69">
        <w:rPr>
          <w:b/>
          <w:bCs/>
          <w:color w:val="252525"/>
          <w:spacing w:val="-2"/>
          <w:sz w:val="24"/>
          <w:szCs w:val="24"/>
          <w:lang w:val="ru-RU"/>
        </w:rPr>
        <w:t>График проведения внутренних проверок финансово-хозяйственной деятельности</w:t>
      </w:r>
    </w:p>
    <w:p w:rsidR="007C0952" w:rsidRPr="00BB7D09" w:rsidRDefault="007C0952" w:rsidP="0029731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51"/>
        <w:gridCol w:w="3835"/>
        <w:gridCol w:w="2126"/>
        <w:gridCol w:w="1276"/>
        <w:gridCol w:w="2627"/>
      </w:tblGrid>
      <w:tr w:rsidR="0077313E" w:rsidTr="007C09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Pr="007C0952" w:rsidRDefault="00BB7D09" w:rsidP="007C0952">
            <w:pPr>
              <w:jc w:val="center"/>
              <w:rPr>
                <w:sz w:val="20"/>
                <w:szCs w:val="20"/>
              </w:rPr>
            </w:pPr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Pr="007C0952" w:rsidRDefault="00BB7D09" w:rsidP="007C0952">
            <w:pPr>
              <w:jc w:val="center"/>
              <w:rPr>
                <w:sz w:val="20"/>
                <w:szCs w:val="20"/>
              </w:rPr>
            </w:pPr>
            <w:proofErr w:type="spellStart"/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Объект</w:t>
            </w:r>
            <w:proofErr w:type="spellEnd"/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проверки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Pr="007C0952" w:rsidRDefault="00BB7D09" w:rsidP="007C0952">
            <w:pPr>
              <w:jc w:val="center"/>
              <w:rPr>
                <w:sz w:val="20"/>
                <w:szCs w:val="20"/>
              </w:rPr>
            </w:pPr>
            <w:proofErr w:type="spellStart"/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Срок</w:t>
            </w:r>
            <w:proofErr w:type="spellEnd"/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проведения</w:t>
            </w:r>
            <w:proofErr w:type="spellEnd"/>
            <w:r w:rsidRPr="007C0952">
              <w:rPr>
                <w:sz w:val="20"/>
                <w:szCs w:val="20"/>
              </w:rPr>
              <w:br/>
            </w:r>
            <w:proofErr w:type="spellStart"/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проверки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Pr="007C0952" w:rsidRDefault="00BB7D09" w:rsidP="007C0952">
            <w:pPr>
              <w:jc w:val="center"/>
              <w:rPr>
                <w:sz w:val="20"/>
                <w:szCs w:val="20"/>
                <w:lang w:val="ru-RU"/>
              </w:rPr>
            </w:pPr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Период, за</w:t>
            </w:r>
            <w:r w:rsidRPr="007C0952">
              <w:rPr>
                <w:sz w:val="20"/>
                <w:szCs w:val="20"/>
                <w:lang w:val="ru-RU"/>
              </w:rPr>
              <w:br/>
            </w:r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который</w:t>
            </w:r>
            <w:r w:rsidRPr="007C0952">
              <w:rPr>
                <w:sz w:val="20"/>
                <w:szCs w:val="20"/>
                <w:lang w:val="ru-RU"/>
              </w:rPr>
              <w:br/>
            </w:r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lastRenderedPageBreak/>
              <w:t>проводится</w:t>
            </w:r>
            <w:r w:rsidRPr="007C0952">
              <w:rPr>
                <w:sz w:val="20"/>
                <w:szCs w:val="20"/>
                <w:lang w:val="ru-RU"/>
              </w:rPr>
              <w:br/>
            </w:r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проверка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Pr="007C0952" w:rsidRDefault="00BB7D09" w:rsidP="007C0952">
            <w:pPr>
              <w:jc w:val="center"/>
              <w:rPr>
                <w:sz w:val="20"/>
                <w:szCs w:val="20"/>
              </w:rPr>
            </w:pPr>
            <w:proofErr w:type="spellStart"/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Ответственный</w:t>
            </w:r>
            <w:proofErr w:type="spellEnd"/>
            <w:r w:rsidRPr="007C0952">
              <w:rPr>
                <w:sz w:val="20"/>
                <w:szCs w:val="20"/>
              </w:rPr>
              <w:br/>
            </w:r>
            <w:proofErr w:type="spellStart"/>
            <w:r w:rsidRPr="007C0952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исполнитель</w:t>
            </w:r>
            <w:proofErr w:type="spellEnd"/>
          </w:p>
        </w:tc>
      </w:tr>
      <w:tr w:rsidR="0077313E" w:rsidTr="007C09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29731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Pr="005F7B2E" w:rsidRDefault="00BB7D09" w:rsidP="007C09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Ревизия кассы,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соблюдение порядка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ведения кассовых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</w:p>
          <w:p w:rsidR="0077313E" w:rsidRPr="005F7B2E" w:rsidRDefault="00BB7D09" w:rsidP="007C09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наличия,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выдачи и списания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бланков строгой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отчетности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Pr="005F7B2E" w:rsidRDefault="004F6B69" w:rsidP="007C09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 в полугодие</w:t>
            </w:r>
            <w:r w:rsidR="00BB7D09"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</w:t>
            </w:r>
            <w:r w:rsidR="00BB7D09" w:rsidRPr="005F7B2E">
              <w:rPr>
                <w:lang w:val="ru-RU"/>
              </w:rPr>
              <w:br/>
            </w:r>
            <w:r w:rsidR="00BB7D09"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день</w:t>
            </w:r>
            <w:r w:rsidR="00BB7D09" w:rsidRPr="005F7B2E">
              <w:rPr>
                <w:lang w:val="ru-RU"/>
              </w:rPr>
              <w:br/>
            </w:r>
            <w:r w:rsidR="00BB7D09"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отчетного</w:t>
            </w:r>
            <w:r w:rsidR="00BB7D09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Pr="004F6B69" w:rsidRDefault="004F6B69" w:rsidP="007C09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  <w:proofErr w:type="spellEnd"/>
          </w:p>
        </w:tc>
      </w:tr>
      <w:tr w:rsidR="0077313E" w:rsidTr="007C09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29731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Pr="005F7B2E" w:rsidRDefault="00BB7D09" w:rsidP="007C0952">
            <w:pPr>
              <w:rPr>
                <w:lang w:val="ru-RU"/>
              </w:rPr>
            </w:pP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соблюдения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лимита денежных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</w:t>
            </w:r>
            <w:proofErr w:type="gramStart"/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дств в к</w:t>
            </w:r>
            <w:proofErr w:type="gramEnd"/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ассе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  <w:proofErr w:type="spellEnd"/>
          </w:p>
        </w:tc>
      </w:tr>
      <w:tr w:rsidR="0077313E" w:rsidRPr="00C83E3A" w:rsidTr="007C09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29731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Pr="005F7B2E" w:rsidRDefault="00BB7D09" w:rsidP="007C0952">
            <w:pPr>
              <w:rPr>
                <w:lang w:val="ru-RU"/>
              </w:rPr>
            </w:pP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 актов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сверки с поставщиками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подрядчиками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  <w:proofErr w:type="spellEnd"/>
          </w:p>
          <w:p w:rsidR="0077313E" w:rsidRDefault="00BB7D09" w:rsidP="007C09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июля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Полугодие</w:t>
            </w:r>
            <w:proofErr w:type="spellEnd"/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Pr="005F7B2E" w:rsidRDefault="00BB7D09" w:rsidP="007C09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Главный бухгалтер</w:t>
            </w:r>
          </w:p>
          <w:p w:rsidR="0077313E" w:rsidRPr="005F7B2E" w:rsidRDefault="00C83E3A" w:rsidP="007C09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</w:tr>
      <w:tr w:rsidR="0077313E" w:rsidRPr="005F7B2E" w:rsidTr="007C09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29731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Pr="005F7B2E" w:rsidRDefault="00BB7D09" w:rsidP="007C0952">
            <w:pPr>
              <w:rPr>
                <w:lang w:val="ru-RU"/>
              </w:rPr>
            </w:pP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правильности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 с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Казначейством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России, финансовыми,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налоговыми органами,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внебюджетными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фондами, другими</w:t>
            </w:r>
            <w:r w:rsidRPr="005F7B2E">
              <w:rPr>
                <w:lang w:val="ru-RU"/>
              </w:rPr>
              <w:br/>
            </w: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Pr="005F7B2E" w:rsidRDefault="00BB7D09" w:rsidP="007C09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F7B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Главный бухгалтер</w:t>
            </w:r>
          </w:p>
          <w:p w:rsidR="0077313E" w:rsidRPr="005F7B2E" w:rsidRDefault="0077313E" w:rsidP="007C09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7313E" w:rsidTr="007C09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29731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Инвентаризация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нефинансовых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активов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инвентаризационной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комиссии</w:t>
            </w:r>
            <w:proofErr w:type="spellEnd"/>
          </w:p>
        </w:tc>
      </w:tr>
      <w:tr w:rsidR="0077313E" w:rsidTr="007C09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29731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Инвентаризация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финансовых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активов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313E" w:rsidRDefault="00BB7D09" w:rsidP="007C095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инвентаризационной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комиссии</w:t>
            </w:r>
            <w:proofErr w:type="spellEnd"/>
          </w:p>
        </w:tc>
      </w:tr>
    </w:tbl>
    <w:p w:rsidR="0077313E" w:rsidRDefault="0077313E" w:rsidP="00297311">
      <w:pPr>
        <w:jc w:val="both"/>
        <w:rPr>
          <w:rFonts w:hAnsi="Times New Roman" w:cs="Times New Roman"/>
          <w:color w:val="000000"/>
          <w:sz w:val="24"/>
          <w:szCs w:val="24"/>
        </w:rPr>
      </w:pPr>
    </w:p>
    <w:sectPr w:rsidR="0077313E" w:rsidSect="00297311">
      <w:footerReference w:type="default" r:id="rId7"/>
      <w:footnotePr>
        <w:numRestart w:val="eachSect"/>
      </w:footnotePr>
      <w:pgSz w:w="11907" w:h="16839" w:code="9"/>
      <w:pgMar w:top="851" w:right="708" w:bottom="851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B58" w:rsidRDefault="00532B58" w:rsidP="00747A6E">
      <w:pPr>
        <w:spacing w:before="0" w:after="0"/>
      </w:pPr>
      <w:r>
        <w:separator/>
      </w:r>
    </w:p>
  </w:endnote>
  <w:endnote w:type="continuationSeparator" w:id="0">
    <w:p w:rsidR="00532B58" w:rsidRDefault="00532B58" w:rsidP="00747A6E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F24" w:rsidRDefault="00532B58" w:rsidP="007C0952">
    <w:pPr>
      <w:pStyle w:val="a7"/>
      <w:jc w:val="lef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B58" w:rsidRDefault="00532B58" w:rsidP="00747A6E">
      <w:pPr>
        <w:spacing w:before="0" w:after="0"/>
      </w:pPr>
      <w:r>
        <w:separator/>
      </w:r>
    </w:p>
  </w:footnote>
  <w:footnote w:type="continuationSeparator" w:id="0">
    <w:p w:rsidR="00532B58" w:rsidRDefault="00532B58" w:rsidP="00747A6E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D60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244B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4B2DF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285F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8B2A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723D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D84D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11791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2354B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abstractNum w:abstractNumId="10">
    <w:nsid w:val="50F46E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BB1D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4A0C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7914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D82E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670C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000D4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13665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16"/>
  </w:num>
  <w:num w:numId="4">
    <w:abstractNumId w:val="2"/>
  </w:num>
  <w:num w:numId="5">
    <w:abstractNumId w:val="14"/>
  </w:num>
  <w:num w:numId="6">
    <w:abstractNumId w:val="0"/>
  </w:num>
  <w:num w:numId="7">
    <w:abstractNumId w:val="8"/>
  </w:num>
  <w:num w:numId="8">
    <w:abstractNumId w:val="7"/>
  </w:num>
  <w:num w:numId="9">
    <w:abstractNumId w:val="17"/>
  </w:num>
  <w:num w:numId="10">
    <w:abstractNumId w:val="13"/>
  </w:num>
  <w:num w:numId="11">
    <w:abstractNumId w:val="6"/>
  </w:num>
  <w:num w:numId="12">
    <w:abstractNumId w:val="1"/>
  </w:num>
  <w:num w:numId="13">
    <w:abstractNumId w:val="10"/>
  </w:num>
  <w:num w:numId="14">
    <w:abstractNumId w:val="4"/>
  </w:num>
  <w:num w:numId="15">
    <w:abstractNumId w:val="12"/>
  </w:num>
  <w:num w:numId="16">
    <w:abstractNumId w:val="15"/>
  </w:num>
  <w:num w:numId="17">
    <w:abstractNumId w:val="3"/>
  </w:num>
  <w:num w:numId="18">
    <w:abstractNumId w:val="9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5A05CE"/>
    <w:rsid w:val="000C131A"/>
    <w:rsid w:val="00172F65"/>
    <w:rsid w:val="00202524"/>
    <w:rsid w:val="00297311"/>
    <w:rsid w:val="002D33B1"/>
    <w:rsid w:val="002D3591"/>
    <w:rsid w:val="003514A0"/>
    <w:rsid w:val="00381733"/>
    <w:rsid w:val="003B4A9C"/>
    <w:rsid w:val="004E515A"/>
    <w:rsid w:val="004F6B69"/>
    <w:rsid w:val="004F7E17"/>
    <w:rsid w:val="005305EA"/>
    <w:rsid w:val="00532B58"/>
    <w:rsid w:val="00577854"/>
    <w:rsid w:val="00592B52"/>
    <w:rsid w:val="005A05CE"/>
    <w:rsid w:val="005A1CFE"/>
    <w:rsid w:val="005C3E80"/>
    <w:rsid w:val="005F7B2E"/>
    <w:rsid w:val="00653AF6"/>
    <w:rsid w:val="00660272"/>
    <w:rsid w:val="0074228B"/>
    <w:rsid w:val="00747A6E"/>
    <w:rsid w:val="0077313E"/>
    <w:rsid w:val="007C0952"/>
    <w:rsid w:val="007F07EF"/>
    <w:rsid w:val="008C1927"/>
    <w:rsid w:val="00970E7F"/>
    <w:rsid w:val="009B163D"/>
    <w:rsid w:val="00A97429"/>
    <w:rsid w:val="00AE3A1E"/>
    <w:rsid w:val="00B06936"/>
    <w:rsid w:val="00B73A5A"/>
    <w:rsid w:val="00BB1519"/>
    <w:rsid w:val="00BB7D09"/>
    <w:rsid w:val="00BF3AD2"/>
    <w:rsid w:val="00C83E3A"/>
    <w:rsid w:val="00CE6339"/>
    <w:rsid w:val="00D50494"/>
    <w:rsid w:val="00DB0A2C"/>
    <w:rsid w:val="00E438A1"/>
    <w:rsid w:val="00F01E19"/>
    <w:rsid w:val="00F43410"/>
    <w:rsid w:val="00FC7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16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B16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unindented">
    <w:name w:val="Normal unindented"/>
    <w:aliases w:val="Обычный Без отступа"/>
    <w:qFormat/>
    <w:rsid w:val="009B163D"/>
    <w:pPr>
      <w:spacing w:before="120" w:beforeAutospacing="0" w:after="120" w:afterAutospacing="0" w:line="276" w:lineRule="auto"/>
      <w:jc w:val="both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9B163D"/>
    <w:pPr>
      <w:numPr>
        <w:numId w:val="18"/>
      </w:numPr>
      <w:spacing w:before="120" w:beforeAutospacing="0" w:after="120" w:afterAutospacing="0" w:line="276" w:lineRule="auto"/>
      <w:ind w:firstLine="482"/>
      <w:jc w:val="both"/>
      <w:outlineLvl w:val="0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heading2normal">
    <w:name w:val="heading 2 normal"/>
    <w:aliases w:val="Заголовок 2 Обычный"/>
    <w:basedOn w:val="a"/>
    <w:next w:val="a"/>
    <w:uiPriority w:val="9"/>
    <w:qFormat/>
    <w:rsid w:val="009B163D"/>
    <w:pPr>
      <w:numPr>
        <w:ilvl w:val="1"/>
        <w:numId w:val="18"/>
      </w:numPr>
      <w:spacing w:before="120" w:beforeAutospacing="0" w:after="120" w:afterAutospacing="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heading3normal">
    <w:name w:val="heading 3 normal"/>
    <w:aliases w:val="Заголовок 3 Обычный"/>
    <w:basedOn w:val="a"/>
    <w:next w:val="a"/>
    <w:uiPriority w:val="9"/>
    <w:qFormat/>
    <w:rsid w:val="009B163D"/>
    <w:pPr>
      <w:numPr>
        <w:ilvl w:val="2"/>
        <w:numId w:val="18"/>
      </w:numPr>
      <w:spacing w:before="120" w:beforeAutospacing="0" w:after="120" w:afterAutospacing="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heading4normal">
    <w:name w:val="heading 4 normal"/>
    <w:aliases w:val="Заголовок 4 Обычный"/>
    <w:basedOn w:val="a"/>
    <w:next w:val="a"/>
    <w:uiPriority w:val="9"/>
    <w:qFormat/>
    <w:rsid w:val="009B163D"/>
    <w:pPr>
      <w:numPr>
        <w:ilvl w:val="3"/>
        <w:numId w:val="18"/>
      </w:numPr>
      <w:spacing w:before="120" w:beforeAutospacing="0" w:after="120" w:afterAutospacing="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heading5normal">
    <w:name w:val="heading 5 normal"/>
    <w:aliases w:val="Заголовок 5 Обычный"/>
    <w:basedOn w:val="a"/>
    <w:next w:val="a"/>
    <w:uiPriority w:val="9"/>
    <w:qFormat/>
    <w:rsid w:val="009B163D"/>
    <w:pPr>
      <w:numPr>
        <w:ilvl w:val="4"/>
        <w:numId w:val="18"/>
      </w:numPr>
      <w:spacing w:before="120" w:beforeAutospacing="0" w:after="120" w:afterAutospacing="0" w:line="276" w:lineRule="auto"/>
      <w:ind w:firstLine="482"/>
      <w:jc w:val="both"/>
      <w:outlineLvl w:val="4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heading6normal">
    <w:name w:val="heading 6 normal"/>
    <w:aliases w:val="Заголовок 6 Обычный"/>
    <w:basedOn w:val="a"/>
    <w:next w:val="a"/>
    <w:uiPriority w:val="9"/>
    <w:qFormat/>
    <w:rsid w:val="009B163D"/>
    <w:pPr>
      <w:numPr>
        <w:ilvl w:val="5"/>
        <w:numId w:val="18"/>
      </w:numPr>
      <w:spacing w:before="120" w:beforeAutospacing="0" w:after="120" w:afterAutospacing="0" w:line="276" w:lineRule="auto"/>
      <w:ind w:firstLine="482"/>
      <w:jc w:val="both"/>
      <w:outlineLvl w:val="5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heading7normal">
    <w:name w:val="heading 7 normal"/>
    <w:aliases w:val="Заголовок 7 Обычный"/>
    <w:basedOn w:val="a"/>
    <w:next w:val="a"/>
    <w:uiPriority w:val="9"/>
    <w:qFormat/>
    <w:rsid w:val="009B163D"/>
    <w:pPr>
      <w:numPr>
        <w:ilvl w:val="6"/>
        <w:numId w:val="18"/>
      </w:numPr>
      <w:spacing w:before="120" w:beforeAutospacing="0" w:after="120" w:afterAutospacing="0" w:line="276" w:lineRule="auto"/>
      <w:ind w:firstLine="482"/>
      <w:jc w:val="both"/>
      <w:outlineLvl w:val="6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heading8normal">
    <w:name w:val="heading 8 normal"/>
    <w:aliases w:val="Заголовок 8 Обычный"/>
    <w:basedOn w:val="a"/>
    <w:next w:val="a"/>
    <w:uiPriority w:val="9"/>
    <w:qFormat/>
    <w:rsid w:val="009B163D"/>
    <w:pPr>
      <w:numPr>
        <w:ilvl w:val="7"/>
        <w:numId w:val="18"/>
      </w:numPr>
      <w:spacing w:before="120" w:beforeAutospacing="0" w:after="120" w:afterAutospacing="0" w:line="276" w:lineRule="auto"/>
      <w:ind w:firstLine="482"/>
      <w:jc w:val="both"/>
      <w:outlineLvl w:val="7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heading9normal">
    <w:name w:val="heading 9 normal"/>
    <w:aliases w:val="Заголовок 9 Обычный"/>
    <w:basedOn w:val="a"/>
    <w:next w:val="a"/>
    <w:uiPriority w:val="9"/>
    <w:qFormat/>
    <w:rsid w:val="009B163D"/>
    <w:pPr>
      <w:numPr>
        <w:ilvl w:val="8"/>
        <w:numId w:val="18"/>
      </w:numPr>
      <w:spacing w:before="120" w:beforeAutospacing="0" w:after="120" w:afterAutospacing="0" w:line="276" w:lineRule="auto"/>
      <w:ind w:firstLine="482"/>
      <w:jc w:val="both"/>
      <w:outlineLvl w:val="8"/>
    </w:pPr>
    <w:rPr>
      <w:rFonts w:ascii="Times New Roman" w:eastAsia="Times New Roman" w:hAnsi="Times New Roman" w:cs="Times New Roman"/>
      <w:lang w:val="ru-RU"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9B163D"/>
    <w:pPr>
      <w:keepNext/>
      <w:keepLines/>
      <w:spacing w:before="120" w:beforeAutospacing="0" w:after="300" w:afterAutospacing="0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val="ru-RU"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9B163D"/>
    <w:rPr>
      <w:rFonts w:ascii="Times New Roman" w:eastAsia="Times New Roman" w:hAnsi="Times New Roman" w:cs="Times New Roman"/>
      <w:b/>
      <w:spacing w:val="5"/>
      <w:kern w:val="28"/>
      <w:sz w:val="28"/>
      <w:szCs w:val="52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9B163D"/>
    <w:pPr>
      <w:pBdr>
        <w:left w:val="single" w:sz="24" w:space="10" w:color="999999"/>
      </w:pBdr>
      <w:spacing w:before="120" w:beforeAutospacing="0" w:after="0" w:afterAutospacing="0" w:line="276" w:lineRule="auto"/>
      <w:ind w:left="964"/>
      <w:jc w:val="both"/>
    </w:pPr>
    <w:rPr>
      <w:rFonts w:ascii="Times New Roman" w:eastAsia="Times New Roman" w:hAnsi="Times New Roman" w:cs="Times New Roman"/>
      <w:i/>
      <w:iCs/>
      <w:color w:val="8064A2"/>
      <w:lang w:val="ru-RU" w:eastAsia="ru-RU"/>
    </w:rPr>
  </w:style>
  <w:style w:type="character" w:customStyle="1" w:styleId="22">
    <w:name w:val="Цитата 2 Знак"/>
    <w:basedOn w:val="a0"/>
    <w:link w:val="21"/>
    <w:uiPriority w:val="29"/>
    <w:rsid w:val="009B163D"/>
    <w:rPr>
      <w:rFonts w:ascii="Times New Roman" w:eastAsia="Times New Roman" w:hAnsi="Times New Roman" w:cs="Times New Roman"/>
      <w:i/>
      <w:iCs/>
      <w:color w:val="8064A2"/>
      <w:lang w:val="ru-RU" w:eastAsia="ru-RU"/>
    </w:rPr>
  </w:style>
  <w:style w:type="paragraph" w:customStyle="1" w:styleId="Warning">
    <w:name w:val="Warning"/>
    <w:aliases w:val="Предупреждение"/>
    <w:basedOn w:val="a"/>
    <w:next w:val="a"/>
    <w:uiPriority w:val="29"/>
    <w:qFormat/>
    <w:rsid w:val="009B163D"/>
    <w:pPr>
      <w:pBdr>
        <w:left w:val="single" w:sz="24" w:space="10" w:color="999999"/>
      </w:pBdr>
      <w:spacing w:before="120" w:beforeAutospacing="0" w:after="0" w:afterAutospacing="0" w:line="276" w:lineRule="auto"/>
      <w:ind w:left="964"/>
      <w:jc w:val="both"/>
    </w:pPr>
    <w:rPr>
      <w:rFonts w:ascii="Times New Roman" w:eastAsia="Times New Roman" w:hAnsi="Times New Roman" w:cs="Times New Roman"/>
      <w:i/>
      <w:iCs/>
      <w:color w:val="E36C0A"/>
      <w:lang w:val="ru-RU" w:eastAsia="ru-RU"/>
    </w:rPr>
  </w:style>
  <w:style w:type="paragraph" w:styleId="a5">
    <w:name w:val="header"/>
    <w:basedOn w:val="a"/>
    <w:link w:val="a6"/>
    <w:uiPriority w:val="99"/>
    <w:semiHidden/>
    <w:unhideWhenUsed/>
    <w:rsid w:val="009B163D"/>
    <w:pPr>
      <w:tabs>
        <w:tab w:val="center" w:pos="4677"/>
        <w:tab w:val="right" w:pos="9355"/>
      </w:tabs>
      <w:spacing w:before="0" w:beforeAutospacing="0" w:after="0" w:afterAutospacing="0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val="ru-RU"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9B163D"/>
    <w:rPr>
      <w:rFonts w:ascii="Times New Roman" w:eastAsia="Times New Roman" w:hAnsi="Times New Roman" w:cs="Times New Roman"/>
      <w:sz w:val="16"/>
      <w:szCs w:val="20"/>
      <w:lang w:val="ru-RU" w:eastAsia="ru-RU"/>
    </w:rPr>
  </w:style>
  <w:style w:type="paragraph" w:styleId="a7">
    <w:name w:val="footer"/>
    <w:basedOn w:val="a"/>
    <w:link w:val="a8"/>
    <w:uiPriority w:val="99"/>
    <w:semiHidden/>
    <w:unhideWhenUsed/>
    <w:rsid w:val="009B163D"/>
    <w:pPr>
      <w:tabs>
        <w:tab w:val="center" w:pos="4677"/>
        <w:tab w:val="right" w:pos="9355"/>
      </w:tabs>
      <w:spacing w:before="0" w:beforeAutospacing="0" w:after="0" w:afterAutospacing="0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val="ru-RU"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9B163D"/>
    <w:rPr>
      <w:rFonts w:ascii="Times New Roman" w:eastAsia="Times New Roman" w:hAnsi="Times New Roman" w:cs="Times New Roman"/>
      <w:sz w:val="16"/>
      <w:szCs w:val="20"/>
      <w:lang w:val="ru-RU" w:eastAsia="ru-RU"/>
    </w:rPr>
  </w:style>
  <w:style w:type="character" w:styleId="a9">
    <w:name w:val="Hyperlink"/>
    <w:unhideWhenUsed/>
    <w:rsid w:val="009B16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9</Pages>
  <Words>3887</Words>
  <Characters>22157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123</cp:lastModifiedBy>
  <cp:revision>33</cp:revision>
  <cp:lastPrinted>2026-03-17T04:52:00Z</cp:lastPrinted>
  <dcterms:created xsi:type="dcterms:W3CDTF">2011-11-02T04:15:00Z</dcterms:created>
  <dcterms:modified xsi:type="dcterms:W3CDTF">2026-07-07T12:06:00Z</dcterms:modified>
</cp:coreProperties>
</file>