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8A1" w:rsidRPr="000F3A1A" w:rsidRDefault="00355952" w:rsidP="008B08A1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0F3A1A">
        <w:rPr>
          <w:rFonts w:hAnsi="Times New Roman" w:cs="Times New Roman"/>
          <w:color w:val="000000"/>
          <w:sz w:val="20"/>
          <w:szCs w:val="20"/>
          <w:lang w:val="ru-RU"/>
        </w:rPr>
        <w:t>Приложение 15</w:t>
      </w:r>
      <w:r w:rsidRPr="000F3A1A">
        <w:rPr>
          <w:sz w:val="20"/>
          <w:szCs w:val="20"/>
          <w:lang w:val="ru-RU"/>
        </w:rPr>
        <w:br/>
      </w:r>
      <w:r w:rsidRPr="000F3A1A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8B08A1" w:rsidRPr="000F3A1A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8B08A1" w:rsidRPr="000F3A1A">
        <w:rPr>
          <w:rFonts w:hAnsi="Times New Roman" w:cs="Times New Roman"/>
          <w:color w:val="000000"/>
          <w:sz w:val="20"/>
          <w:szCs w:val="20"/>
        </w:rPr>
        <w:t> </w:t>
      </w:r>
      <w:r w:rsidR="008B08A1" w:rsidRPr="000F3A1A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950628" w:rsidRPr="000F3A1A" w:rsidRDefault="00355952" w:rsidP="000F3A1A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0F3A1A">
        <w:rPr>
          <w:rFonts w:hAnsi="Times New Roman" w:cs="Times New Roman"/>
          <w:b/>
          <w:color w:val="000000"/>
          <w:sz w:val="24"/>
          <w:szCs w:val="24"/>
          <w:lang w:val="ru-RU"/>
        </w:rPr>
        <w:t>Порядок принятия бюджетных обязательств</w:t>
      </w:r>
    </w:p>
    <w:p w:rsidR="00950628" w:rsidRPr="00355952" w:rsidRDefault="00355952" w:rsidP="000F3A1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1. Бюджетные обязательства (принятые, принимаемые, отложенные) принимаются к учету в пределах доведенных лимитов бюджетных обязательств (ЛБО).</w:t>
      </w:r>
    </w:p>
    <w:p w:rsidR="00950628" w:rsidRPr="00355952" w:rsidRDefault="00355952" w:rsidP="000F3A1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Операции по санкционированию обязательств, принимаемых, принятых в текущем финансовом году, формируются с учетом принимаемых, принятых и неисполненных обязатель</w:t>
      </w:r>
      <w:proofErr w:type="gramStart"/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 xml:space="preserve">ств </w:t>
      </w:r>
      <w:r w:rsidR="000F3A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proofErr w:type="gramEnd"/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ошлых лет.</w:t>
      </w:r>
    </w:p>
    <w:p w:rsidR="00950628" w:rsidRPr="00355952" w:rsidRDefault="00355952" w:rsidP="000F3A1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К отложенным бюджетным обязательствам текущего финансового года относятся обязательства по созданным резервам предстоящих расходов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(на оплату отпусков, по претензионным требованиям и искам, на ремонт основных средств и т. д.).</w:t>
      </w:r>
    </w:p>
    <w:p w:rsidR="00950628" w:rsidRPr="00355952" w:rsidRDefault="00355952" w:rsidP="000F3A1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2. Принятие к учету принимаемых обязательств осуществляется на основании:</w:t>
      </w:r>
    </w:p>
    <w:p w:rsidR="00950628" w:rsidRPr="00355952" w:rsidRDefault="00355952" w:rsidP="000F3A1A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извещения об осуществлении закупки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с даты размещения</w:t>
      </w:r>
      <w:proofErr w:type="gramEnd"/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 xml:space="preserve"> в ЕИС в сфере закупок;</w:t>
      </w:r>
    </w:p>
    <w:p w:rsidR="00950628" w:rsidRPr="00355952" w:rsidRDefault="00355952" w:rsidP="000F3A1A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сведений о приглашении принять участие в определении поставщика (подрядчика, исполнителя).</w:t>
      </w:r>
    </w:p>
    <w:p w:rsidR="00950628" w:rsidRPr="00355952" w:rsidRDefault="00355952" w:rsidP="000F3A1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Суммы ранее принятых бюджетных обязательств подлежат корректировке:</w:t>
      </w:r>
    </w:p>
    <w:p w:rsidR="000F3A1A" w:rsidRDefault="00355952" w:rsidP="000F3A1A">
      <w:pPr>
        <w:numPr>
          <w:ilvl w:val="0"/>
          <w:numId w:val="2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по бюджетным обязательствам, принятым на основании договоров (государственных контрактов),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при изменении сумм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договоров (государственных контрактов) на дату принятия такого изменения на основании дополнительного соглашения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(государственному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контракту) либо иных документов, изменяющих сумму договора (государственного контракта);</w:t>
      </w:r>
      <w:proofErr w:type="gramEnd"/>
      <w:r w:rsidR="000F3A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по бюджетным обязательствам, принятым на основании плановой суммы к договору (государственному контракту) (на оказание услуг связи, коммунальных услуг), по которым оплата производится за фактически полученный объем услуг,</w:t>
      </w:r>
      <w:r w:rsidRPr="000F3A1A">
        <w:rPr>
          <w:rFonts w:hAnsi="Times New Roman" w:cs="Times New Roman"/>
          <w:color w:val="000000"/>
          <w:sz w:val="24"/>
          <w:szCs w:val="24"/>
        </w:rPr>
        <w:t> </w:t>
      </w: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F3A1A">
        <w:rPr>
          <w:rFonts w:hAnsi="Times New Roman" w:cs="Times New Roman"/>
          <w:color w:val="000000"/>
          <w:sz w:val="24"/>
          <w:szCs w:val="24"/>
        </w:rPr>
        <w:t> </w:t>
      </w: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подлежит изменению на точную сумму, предъявленную по такому</w:t>
      </w:r>
      <w:r w:rsidRPr="000F3A1A">
        <w:rPr>
          <w:rFonts w:hAnsi="Times New Roman" w:cs="Times New Roman"/>
          <w:color w:val="000000"/>
          <w:sz w:val="24"/>
          <w:szCs w:val="24"/>
        </w:rPr>
        <w:t> </w:t>
      </w: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договору (государственному контракту);</w:t>
      </w:r>
      <w:r w:rsidR="000F3A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F3A1A" w:rsidRDefault="00355952" w:rsidP="000F3A1A">
      <w:pPr>
        <w:numPr>
          <w:ilvl w:val="0"/>
          <w:numId w:val="2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по бюджетным обязательствам, принятым в пределах выделенных лимитов, – на сумму отозванных лимитов бюджетных обязательств (далее –</w:t>
      </w:r>
      <w:r w:rsidRPr="000F3A1A">
        <w:rPr>
          <w:rFonts w:hAnsi="Times New Roman" w:cs="Times New Roman"/>
          <w:color w:val="000000"/>
          <w:sz w:val="24"/>
          <w:szCs w:val="24"/>
        </w:rPr>
        <w:t> </w:t>
      </w: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ЛБО) на основании расходного расписания, на сумму неиспользованных ЛБО на основании отчета о состоянии лицевого счета ПБС;</w:t>
      </w:r>
      <w:r w:rsidR="000F3A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F3A1A" w:rsidRDefault="00355952" w:rsidP="000F3A1A">
      <w:pPr>
        <w:numPr>
          <w:ilvl w:val="0"/>
          <w:numId w:val="2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по бюджетным обязательствам, принятым по заявлению на выдачу под отчет денежных средств, – подлежит изменению в сумме утвержденного авансового отчета;</w:t>
      </w:r>
    </w:p>
    <w:p w:rsidR="00950628" w:rsidRPr="000F3A1A" w:rsidRDefault="00355952" w:rsidP="000F3A1A">
      <w:pPr>
        <w:numPr>
          <w:ilvl w:val="0"/>
          <w:numId w:val="2"/>
        </w:numPr>
        <w:tabs>
          <w:tab w:val="clear" w:pos="720"/>
          <w:tab w:val="num" w:pos="142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по бюджетным обязательствам на уплату налогов и сборов, за исключением НДФЛ и</w:t>
      </w:r>
      <w:r w:rsidRPr="000F3A1A">
        <w:rPr>
          <w:rFonts w:hAnsi="Times New Roman" w:cs="Times New Roman"/>
          <w:color w:val="000000"/>
          <w:sz w:val="24"/>
          <w:szCs w:val="24"/>
        </w:rPr>
        <w:t> </w:t>
      </w: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обязательных страховых взносов, –</w:t>
      </w:r>
      <w:r w:rsidRPr="000F3A1A">
        <w:rPr>
          <w:rFonts w:hAnsi="Times New Roman" w:cs="Times New Roman"/>
          <w:color w:val="000000"/>
          <w:sz w:val="24"/>
          <w:szCs w:val="24"/>
        </w:rPr>
        <w:t> </w:t>
      </w:r>
      <w:r w:rsidRPr="000F3A1A">
        <w:rPr>
          <w:rFonts w:hAnsi="Times New Roman" w:cs="Times New Roman"/>
          <w:color w:val="000000"/>
          <w:sz w:val="24"/>
          <w:szCs w:val="24"/>
          <w:lang w:val="ru-RU"/>
        </w:rPr>
        <w:t>на основании налоговых деклараций.</w:t>
      </w:r>
    </w:p>
    <w:p w:rsidR="00950628" w:rsidRPr="00355952" w:rsidRDefault="00355952" w:rsidP="000F3A1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3. Денежные обязательства отражаются в учете не ранее принятия бюджетных обязательств. Денежное обязательство принимается к учету в сумме документа, подтверждающего его возникновение.</w:t>
      </w:r>
    </w:p>
    <w:p w:rsidR="00950628" w:rsidRPr="00355952" w:rsidRDefault="00355952" w:rsidP="000F3A1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4. Принятые обязательства отражаются в журнале регистрации обязательств (ф. 0504064).</w:t>
      </w:r>
    </w:p>
    <w:p w:rsidR="00950628" w:rsidRPr="00355952" w:rsidRDefault="00355952" w:rsidP="000F3A1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 xml:space="preserve">Показатели (остатки) обязательств текущего финансового года (за исключением исполненных денежных обязательств), сформированные по результатам отчетного года, подлежат перерегистрации в году, следующем </w:t>
      </w:r>
      <w:proofErr w:type="gramStart"/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 w:rsidRPr="00355952">
        <w:rPr>
          <w:rFonts w:hAnsi="Times New Roman" w:cs="Times New Roman"/>
          <w:color w:val="000000"/>
          <w:sz w:val="24"/>
          <w:szCs w:val="24"/>
          <w:lang w:val="ru-RU"/>
        </w:rPr>
        <w:t xml:space="preserve"> отчетным.</w:t>
      </w:r>
    </w:p>
    <w:sectPr w:rsidR="00950628" w:rsidRPr="00355952" w:rsidSect="000F3A1A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D25E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D600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F3A1A"/>
    <w:rsid w:val="002D33B1"/>
    <w:rsid w:val="002D3591"/>
    <w:rsid w:val="003514A0"/>
    <w:rsid w:val="00355952"/>
    <w:rsid w:val="004F7E17"/>
    <w:rsid w:val="005A05CE"/>
    <w:rsid w:val="00653AF6"/>
    <w:rsid w:val="006F4709"/>
    <w:rsid w:val="008B08A1"/>
    <w:rsid w:val="00950628"/>
    <w:rsid w:val="00B73A5A"/>
    <w:rsid w:val="00E438A1"/>
    <w:rsid w:val="00F01E19"/>
    <w:rsid w:val="00F40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123</cp:lastModifiedBy>
  <cp:revision>4</cp:revision>
  <dcterms:created xsi:type="dcterms:W3CDTF">2011-11-02T04:15:00Z</dcterms:created>
  <dcterms:modified xsi:type="dcterms:W3CDTF">2026-07-07T12:22:00Z</dcterms:modified>
</cp:coreProperties>
</file>